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0EF96" w14:textId="17C00E37" w:rsidR="00507CCB" w:rsidRDefault="00507CCB" w:rsidP="002B4466">
      <w:pPr>
        <w:spacing w:after="0" w:line="240" w:lineRule="auto"/>
        <w:ind w:left="-851"/>
        <w:jc w:val="center"/>
        <w:rPr>
          <w:rFonts w:ascii="Verdana" w:eastAsia="Times New Roman" w:hAnsi="Verdana" w:cs="Arial"/>
          <w:b/>
          <w:sz w:val="28"/>
          <w:szCs w:val="16"/>
        </w:rPr>
      </w:pPr>
      <w:r>
        <w:rPr>
          <w:noProof/>
        </w:rPr>
        <w:drawing>
          <wp:anchor distT="0" distB="0" distL="114300" distR="114300" simplePos="0" relativeHeight="251658240" behindDoc="0" locked="0" layoutInCell="1" allowOverlap="1" wp14:anchorId="75299952" wp14:editId="3A293431">
            <wp:simplePos x="0" y="0"/>
            <wp:positionH relativeFrom="margin">
              <wp:align>center</wp:align>
            </wp:positionH>
            <wp:positionV relativeFrom="margin">
              <wp:posOffset>-57150</wp:posOffset>
            </wp:positionV>
            <wp:extent cx="1609725" cy="11430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QY_Corporate-Logo-01.jpg"/>
                    <pic:cNvPicPr/>
                  </pic:nvPicPr>
                  <pic:blipFill rotWithShape="1">
                    <a:blip r:embed="rId5" cstate="print">
                      <a:extLst>
                        <a:ext uri="{28A0092B-C50C-407E-A947-70E740481C1C}">
                          <a14:useLocalDpi xmlns:a14="http://schemas.microsoft.com/office/drawing/2010/main" val="0"/>
                        </a:ext>
                      </a:extLst>
                    </a:blip>
                    <a:srcRect t="13018" b="15976"/>
                    <a:stretch/>
                  </pic:blipFill>
                  <pic:spPr bwMode="auto">
                    <a:xfrm>
                      <a:off x="0" y="0"/>
                      <a:ext cx="1609725" cy="1143000"/>
                    </a:xfrm>
                    <a:prstGeom prst="rect">
                      <a:avLst/>
                    </a:prstGeom>
                    <a:ln>
                      <a:noFill/>
                    </a:ln>
                    <a:extLst>
                      <a:ext uri="{53640926-AAD7-44D8-BBD7-CCE9431645EC}">
                        <a14:shadowObscured xmlns:a14="http://schemas.microsoft.com/office/drawing/2010/main"/>
                      </a:ext>
                    </a:extLst>
                  </pic:spPr>
                </pic:pic>
              </a:graphicData>
            </a:graphic>
          </wp:anchor>
        </w:drawing>
      </w:r>
      <w:r>
        <w:br w:type="textWrapping" w:clear="all"/>
      </w:r>
    </w:p>
    <w:p w14:paraId="3904C7E8" w14:textId="4D4756C1" w:rsidR="00507CCB" w:rsidRPr="00682AE0" w:rsidRDefault="00507CCB" w:rsidP="002B4466">
      <w:pPr>
        <w:spacing w:after="0" w:line="240" w:lineRule="auto"/>
        <w:ind w:left="-851"/>
        <w:jc w:val="center"/>
        <w:rPr>
          <w:rFonts w:ascii="Verdana" w:eastAsia="Times New Roman" w:hAnsi="Verdana" w:cs="Arial"/>
          <w:b/>
          <w:sz w:val="28"/>
          <w:szCs w:val="28"/>
        </w:rPr>
      </w:pPr>
      <w:r w:rsidRPr="00682AE0">
        <w:rPr>
          <w:rFonts w:ascii="Verdana" w:eastAsia="Times New Roman" w:hAnsi="Verdana" w:cs="Arial"/>
          <w:b/>
          <w:sz w:val="28"/>
          <w:szCs w:val="16"/>
        </w:rPr>
        <w:t>Newquay Town Council</w:t>
      </w:r>
    </w:p>
    <w:p w14:paraId="0775EA8C" w14:textId="77777777" w:rsidR="00507CCB" w:rsidRPr="00682AE0" w:rsidRDefault="00507CCB" w:rsidP="002B4466">
      <w:pPr>
        <w:spacing w:after="0" w:line="240" w:lineRule="auto"/>
        <w:ind w:left="-851"/>
        <w:jc w:val="center"/>
        <w:rPr>
          <w:rFonts w:ascii="Verdana" w:eastAsia="Times New Roman" w:hAnsi="Verdana" w:cs="Arial"/>
          <w:b/>
          <w:szCs w:val="21"/>
        </w:rPr>
      </w:pPr>
    </w:p>
    <w:p w14:paraId="51B3B97A" w14:textId="3A115FC6" w:rsidR="00507CCB" w:rsidRPr="00682AE0" w:rsidRDefault="00507CCB" w:rsidP="002B4466">
      <w:pPr>
        <w:overflowPunct w:val="0"/>
        <w:autoSpaceDE w:val="0"/>
        <w:autoSpaceDN w:val="0"/>
        <w:adjustRightInd w:val="0"/>
        <w:spacing w:after="120" w:line="240" w:lineRule="auto"/>
        <w:ind w:left="-851" w:right="-330"/>
        <w:jc w:val="center"/>
        <w:textAlignment w:val="baseline"/>
        <w:rPr>
          <w:rFonts w:ascii="Verdana" w:eastAsia="Times New Roman" w:hAnsi="Verdana" w:cs="Arial"/>
          <w:b/>
          <w:sz w:val="24"/>
          <w:szCs w:val="24"/>
        </w:rPr>
      </w:pPr>
      <w:r w:rsidRPr="00682AE0">
        <w:rPr>
          <w:rFonts w:ascii="Verdana" w:eastAsia="Times New Roman" w:hAnsi="Verdana" w:cs="Arial"/>
          <w:b/>
          <w:sz w:val="24"/>
          <w:szCs w:val="24"/>
        </w:rPr>
        <w:t>NOTICE OF PUBLIC RIGHTS AND PUBLICATION OF UNAUDITED ANNUAL GOVERNANCE &amp; ACCOUNTABILITY RETURN</w:t>
      </w:r>
    </w:p>
    <w:p w14:paraId="76DF5522" w14:textId="79BF1077" w:rsidR="00507CCB" w:rsidRPr="00682AE0" w:rsidRDefault="00507CCB" w:rsidP="002B4466">
      <w:pPr>
        <w:overflowPunct w:val="0"/>
        <w:autoSpaceDE w:val="0"/>
        <w:autoSpaceDN w:val="0"/>
        <w:adjustRightInd w:val="0"/>
        <w:spacing w:after="0" w:line="240" w:lineRule="auto"/>
        <w:ind w:left="-851"/>
        <w:jc w:val="center"/>
        <w:textAlignment w:val="baseline"/>
        <w:rPr>
          <w:rFonts w:ascii="Verdana" w:eastAsia="Times New Roman" w:hAnsi="Verdana" w:cs="Arial"/>
          <w:b/>
          <w:szCs w:val="21"/>
        </w:rPr>
      </w:pPr>
      <w:r w:rsidRPr="00682AE0">
        <w:rPr>
          <w:rFonts w:ascii="Verdana" w:eastAsia="Times New Roman" w:hAnsi="Verdana" w:cs="Arial"/>
          <w:b/>
          <w:szCs w:val="21"/>
        </w:rPr>
        <w:t xml:space="preserve">ACCOUNTS FOR THE YEAR ENDED 31 MARCH </w:t>
      </w:r>
      <w:r w:rsidR="009D7356">
        <w:rPr>
          <w:rFonts w:ascii="Verdana" w:eastAsia="Times New Roman" w:hAnsi="Verdana" w:cs="Arial"/>
          <w:b/>
          <w:szCs w:val="21"/>
        </w:rPr>
        <w:t>202</w:t>
      </w:r>
      <w:r w:rsidR="00D964BE">
        <w:rPr>
          <w:rFonts w:ascii="Verdana" w:eastAsia="Times New Roman" w:hAnsi="Verdana" w:cs="Arial"/>
          <w:b/>
          <w:szCs w:val="21"/>
        </w:rPr>
        <w:t>2</w:t>
      </w:r>
    </w:p>
    <w:p w14:paraId="70D1F50E" w14:textId="71D93731" w:rsidR="00507CCB" w:rsidRPr="00682AE0" w:rsidRDefault="00507CCB" w:rsidP="002B4466">
      <w:pPr>
        <w:overflowPunct w:val="0"/>
        <w:autoSpaceDE w:val="0"/>
        <w:autoSpaceDN w:val="0"/>
        <w:adjustRightInd w:val="0"/>
        <w:spacing w:after="0" w:line="240" w:lineRule="auto"/>
        <w:ind w:left="-851"/>
        <w:textAlignment w:val="baseline"/>
        <w:rPr>
          <w:rFonts w:ascii="Verdana" w:eastAsia="Times New Roman" w:hAnsi="Verdana" w:cs="Arial"/>
          <w:szCs w:val="21"/>
        </w:rPr>
      </w:pPr>
    </w:p>
    <w:p w14:paraId="0F978480" w14:textId="77777777" w:rsidR="005047B9" w:rsidRPr="005047B9" w:rsidRDefault="005047B9" w:rsidP="005047B9">
      <w:pPr>
        <w:overflowPunct w:val="0"/>
        <w:autoSpaceDE w:val="0"/>
        <w:autoSpaceDN w:val="0"/>
        <w:adjustRightInd w:val="0"/>
        <w:spacing w:after="0" w:line="240" w:lineRule="auto"/>
        <w:ind w:left="-851"/>
        <w:jc w:val="center"/>
        <w:textAlignment w:val="baseline"/>
        <w:rPr>
          <w:rFonts w:ascii="Verdana" w:eastAsia="Times New Roman" w:hAnsi="Verdana" w:cs="Arial"/>
          <w:b/>
          <w:sz w:val="20"/>
          <w:szCs w:val="20"/>
        </w:rPr>
      </w:pPr>
      <w:r w:rsidRPr="005047B9">
        <w:rPr>
          <w:rFonts w:ascii="Verdana" w:eastAsia="Times New Roman" w:hAnsi="Verdana" w:cs="Arial"/>
          <w:b/>
          <w:sz w:val="20"/>
          <w:szCs w:val="20"/>
        </w:rPr>
        <w:t xml:space="preserve">Local Audit and Accountability Act 2014 Sections 26 and 27 </w:t>
      </w:r>
    </w:p>
    <w:p w14:paraId="42C2E8DC" w14:textId="77777777" w:rsidR="005047B9" w:rsidRPr="005047B9" w:rsidRDefault="005047B9" w:rsidP="005047B9">
      <w:pPr>
        <w:overflowPunct w:val="0"/>
        <w:autoSpaceDE w:val="0"/>
        <w:autoSpaceDN w:val="0"/>
        <w:adjustRightInd w:val="0"/>
        <w:spacing w:after="0" w:line="240" w:lineRule="auto"/>
        <w:ind w:left="-851"/>
        <w:jc w:val="center"/>
        <w:textAlignment w:val="baseline"/>
        <w:rPr>
          <w:rFonts w:ascii="Verdana" w:eastAsia="Times New Roman" w:hAnsi="Verdana" w:cs="Arial"/>
          <w:b/>
          <w:sz w:val="20"/>
          <w:szCs w:val="20"/>
        </w:rPr>
      </w:pPr>
      <w:r w:rsidRPr="005047B9">
        <w:rPr>
          <w:rFonts w:ascii="Verdana" w:eastAsia="Times New Roman" w:hAnsi="Verdana" w:cs="Arial"/>
          <w:b/>
          <w:sz w:val="20"/>
          <w:szCs w:val="20"/>
        </w:rPr>
        <w:t>The Accounts and Audit Regulations 2015 (SI 2015/234)</w:t>
      </w:r>
    </w:p>
    <w:p w14:paraId="15AE88F9" w14:textId="77777777" w:rsidR="00507CCB" w:rsidRDefault="00507CCB" w:rsidP="002B4466">
      <w:pPr>
        <w:overflowPunct w:val="0"/>
        <w:autoSpaceDE w:val="0"/>
        <w:autoSpaceDN w:val="0"/>
        <w:adjustRightInd w:val="0"/>
        <w:spacing w:after="0" w:line="240" w:lineRule="auto"/>
        <w:ind w:left="-851"/>
        <w:jc w:val="center"/>
        <w:textAlignment w:val="baseline"/>
        <w:rPr>
          <w:rFonts w:ascii="Verdana" w:eastAsia="Times New Roman" w:hAnsi="Verdana" w:cs="Arial"/>
          <w:b/>
          <w:szCs w:val="21"/>
        </w:rPr>
      </w:pPr>
    </w:p>
    <w:p w14:paraId="63C96D94" w14:textId="45426498" w:rsidR="00507CCB" w:rsidRPr="00682AE0" w:rsidRDefault="00507CCB" w:rsidP="002B4466">
      <w:pPr>
        <w:overflowPunct w:val="0"/>
        <w:autoSpaceDE w:val="0"/>
        <w:autoSpaceDN w:val="0"/>
        <w:adjustRightInd w:val="0"/>
        <w:spacing w:after="240" w:line="240" w:lineRule="auto"/>
        <w:ind w:left="-851"/>
        <w:jc w:val="left"/>
        <w:textAlignment w:val="baseline"/>
        <w:rPr>
          <w:rFonts w:ascii="Verdana" w:eastAsia="Times New Roman" w:hAnsi="Verdana" w:cs="Arial"/>
          <w:b/>
          <w:sz w:val="18"/>
          <w:szCs w:val="18"/>
        </w:rPr>
      </w:pPr>
      <w:r w:rsidRPr="00682AE0">
        <w:rPr>
          <w:rFonts w:ascii="Verdana" w:eastAsia="Times New Roman" w:hAnsi="Verdana" w:cs="Arial"/>
          <w:b/>
          <w:sz w:val="18"/>
          <w:szCs w:val="18"/>
        </w:rPr>
        <w:t>1. Date of announcement</w:t>
      </w:r>
      <w:r>
        <w:rPr>
          <w:rFonts w:ascii="Verdana" w:eastAsia="Times New Roman" w:hAnsi="Verdana" w:cs="Arial"/>
          <w:b/>
          <w:sz w:val="18"/>
          <w:szCs w:val="18"/>
        </w:rPr>
        <w:t xml:space="preserve">:                      </w:t>
      </w:r>
      <w:r>
        <w:rPr>
          <w:rFonts w:ascii="Verdana" w:eastAsia="Times New Roman" w:hAnsi="Verdana" w:cs="Arial"/>
          <w:b/>
          <w:sz w:val="18"/>
          <w:szCs w:val="18"/>
        </w:rPr>
        <w:tab/>
      </w:r>
      <w:r w:rsidR="003836F1">
        <w:rPr>
          <w:rFonts w:ascii="Verdana" w:eastAsia="Times New Roman" w:hAnsi="Verdana" w:cs="Arial"/>
          <w:b/>
          <w:sz w:val="20"/>
          <w:szCs w:val="18"/>
        </w:rPr>
        <w:t>Thursday 09</w:t>
      </w:r>
      <w:r w:rsidR="00C4586B" w:rsidRPr="00603C7C">
        <w:rPr>
          <w:rFonts w:ascii="Verdana" w:eastAsia="Times New Roman" w:hAnsi="Verdana" w:cs="Arial"/>
          <w:b/>
          <w:sz w:val="20"/>
          <w:szCs w:val="18"/>
        </w:rPr>
        <w:t xml:space="preserve"> J</w:t>
      </w:r>
      <w:r w:rsidR="00E01818" w:rsidRPr="00603C7C">
        <w:rPr>
          <w:rFonts w:ascii="Verdana" w:eastAsia="Times New Roman" w:hAnsi="Verdana" w:cs="Arial"/>
          <w:b/>
          <w:sz w:val="20"/>
          <w:szCs w:val="18"/>
        </w:rPr>
        <w:t>une</w:t>
      </w:r>
      <w:r w:rsidR="00C4586B" w:rsidRPr="00603C7C">
        <w:rPr>
          <w:rFonts w:ascii="Verdana" w:eastAsia="Times New Roman" w:hAnsi="Verdana" w:cs="Arial"/>
          <w:b/>
          <w:sz w:val="20"/>
          <w:szCs w:val="18"/>
        </w:rPr>
        <w:t xml:space="preserve"> 202</w:t>
      </w:r>
      <w:r w:rsidR="00D964BE">
        <w:rPr>
          <w:rFonts w:ascii="Verdana" w:eastAsia="Times New Roman" w:hAnsi="Verdana" w:cs="Arial"/>
          <w:b/>
          <w:sz w:val="20"/>
          <w:szCs w:val="18"/>
        </w:rPr>
        <w:t>2</w:t>
      </w:r>
    </w:p>
    <w:p w14:paraId="5AF57657" w14:textId="5D5D13B7" w:rsidR="00823AFC" w:rsidRDefault="00507CCB" w:rsidP="00823AFC">
      <w:pPr>
        <w:overflowPunct w:val="0"/>
        <w:autoSpaceDE w:val="0"/>
        <w:autoSpaceDN w:val="0"/>
        <w:adjustRightInd w:val="0"/>
        <w:spacing w:after="0" w:line="240" w:lineRule="auto"/>
        <w:ind w:left="-851"/>
        <w:contextualSpacing/>
        <w:textAlignment w:val="baseline"/>
        <w:rPr>
          <w:rFonts w:ascii="Verdana" w:eastAsia="Times New Roman" w:hAnsi="Verdana" w:cs="Arial"/>
          <w:b/>
          <w:sz w:val="18"/>
          <w:szCs w:val="18"/>
        </w:rPr>
      </w:pPr>
      <w:r w:rsidRPr="00682AE0">
        <w:rPr>
          <w:rFonts w:ascii="Verdana" w:eastAsia="Times New Roman" w:hAnsi="Verdana" w:cs="Arial"/>
          <w:b/>
          <w:sz w:val="18"/>
          <w:szCs w:val="18"/>
        </w:rPr>
        <w:t xml:space="preserve">2. </w:t>
      </w:r>
      <w:r w:rsidR="00823AFC" w:rsidRPr="00823AFC">
        <w:rPr>
          <w:rFonts w:ascii="Verdana" w:eastAsia="Times New Roman" w:hAnsi="Verdana" w:cs="Arial"/>
          <w:b/>
          <w:sz w:val="18"/>
          <w:szCs w:val="18"/>
        </w:rPr>
        <w:t xml:space="preserve">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w:t>
      </w:r>
      <w:proofErr w:type="gramStart"/>
      <w:r w:rsidR="00823AFC" w:rsidRPr="00823AFC">
        <w:rPr>
          <w:rFonts w:ascii="Verdana" w:eastAsia="Times New Roman" w:hAnsi="Verdana" w:cs="Arial"/>
          <w:b/>
          <w:sz w:val="18"/>
          <w:szCs w:val="18"/>
        </w:rPr>
        <w:t>as a result of</w:t>
      </w:r>
      <w:proofErr w:type="gramEnd"/>
      <w:r w:rsidR="00823AFC" w:rsidRPr="00823AFC">
        <w:rPr>
          <w:rFonts w:ascii="Verdana" w:eastAsia="Times New Roman" w:hAnsi="Verdana" w:cs="Arial"/>
          <w:b/>
          <w:sz w:val="18"/>
          <w:szCs w:val="18"/>
        </w:rPr>
        <w:t xml:space="preserve"> that review. </w:t>
      </w:r>
    </w:p>
    <w:p w14:paraId="171892F8" w14:textId="77777777" w:rsidR="00823AFC" w:rsidRPr="00823AFC" w:rsidRDefault="00823AFC" w:rsidP="00823AFC">
      <w:pPr>
        <w:overflowPunct w:val="0"/>
        <w:autoSpaceDE w:val="0"/>
        <w:autoSpaceDN w:val="0"/>
        <w:adjustRightInd w:val="0"/>
        <w:spacing w:after="0" w:line="240" w:lineRule="auto"/>
        <w:ind w:left="-851"/>
        <w:contextualSpacing/>
        <w:textAlignment w:val="baseline"/>
        <w:rPr>
          <w:rFonts w:ascii="Verdana" w:eastAsia="Times New Roman" w:hAnsi="Verdana" w:cs="Arial"/>
          <w:b/>
          <w:sz w:val="18"/>
          <w:szCs w:val="18"/>
        </w:rPr>
      </w:pPr>
    </w:p>
    <w:p w14:paraId="15C9D321" w14:textId="2A12A739" w:rsidR="00823AFC" w:rsidRPr="00823AFC" w:rsidRDefault="00823AFC" w:rsidP="00823AFC">
      <w:pPr>
        <w:overflowPunct w:val="0"/>
        <w:autoSpaceDE w:val="0"/>
        <w:autoSpaceDN w:val="0"/>
        <w:adjustRightInd w:val="0"/>
        <w:spacing w:after="0" w:line="240" w:lineRule="auto"/>
        <w:ind w:left="-851"/>
        <w:contextualSpacing/>
        <w:textAlignment w:val="baseline"/>
        <w:rPr>
          <w:rFonts w:ascii="Verdana" w:eastAsia="Times New Roman" w:hAnsi="Verdana" w:cs="Arial"/>
          <w:b/>
          <w:sz w:val="18"/>
          <w:szCs w:val="18"/>
        </w:rPr>
      </w:pPr>
      <w:r w:rsidRPr="00823AFC">
        <w:rPr>
          <w:rFonts w:ascii="Verdana" w:eastAsia="Times New Roman" w:hAnsi="Verdana" w:cs="Arial"/>
          <w:b/>
          <w:sz w:val="18"/>
          <w:szCs w:val="18"/>
        </w:rPr>
        <w:t xml:space="preserve">Any person interested has the right to inspect and make copies of the accounting records for the financial year to which the audit relates and all books, deeds, contracts, bills, vouchers, </w:t>
      </w:r>
      <w:proofErr w:type="gramStart"/>
      <w:r w:rsidRPr="00823AFC">
        <w:rPr>
          <w:rFonts w:ascii="Verdana" w:eastAsia="Times New Roman" w:hAnsi="Verdana" w:cs="Arial"/>
          <w:b/>
          <w:sz w:val="18"/>
          <w:szCs w:val="18"/>
        </w:rPr>
        <w:t>receipts</w:t>
      </w:r>
      <w:proofErr w:type="gramEnd"/>
      <w:r w:rsidRPr="00823AFC">
        <w:rPr>
          <w:rFonts w:ascii="Verdana" w:eastAsia="Times New Roman" w:hAnsi="Verdana" w:cs="Arial"/>
          <w:b/>
          <w:sz w:val="18"/>
          <w:szCs w:val="18"/>
        </w:rPr>
        <w:t xml:space="preserve"> and other documents relating to those records</w:t>
      </w:r>
      <w:r w:rsidRPr="00823AFC" w:rsidDel="008D7C6C">
        <w:rPr>
          <w:rFonts w:ascii="Verdana" w:eastAsia="Times New Roman" w:hAnsi="Verdana" w:cs="Arial"/>
          <w:b/>
          <w:sz w:val="18"/>
          <w:szCs w:val="18"/>
        </w:rPr>
        <w:t xml:space="preserve"> </w:t>
      </w:r>
      <w:r w:rsidRPr="00823AFC">
        <w:rPr>
          <w:rFonts w:ascii="Verdana" w:eastAsia="Times New Roman" w:hAnsi="Verdana" w:cs="Arial"/>
          <w:b/>
          <w:sz w:val="18"/>
          <w:szCs w:val="18"/>
        </w:rPr>
        <w:t>must be made available for inspection by any person interested. For the year ended 31 March 202</w:t>
      </w:r>
      <w:r w:rsidR="00D964BE">
        <w:rPr>
          <w:rFonts w:ascii="Verdana" w:eastAsia="Times New Roman" w:hAnsi="Verdana" w:cs="Arial"/>
          <w:b/>
          <w:sz w:val="18"/>
          <w:szCs w:val="18"/>
        </w:rPr>
        <w:t>2</w:t>
      </w:r>
      <w:r w:rsidRPr="00823AFC">
        <w:rPr>
          <w:rFonts w:ascii="Verdana" w:eastAsia="Times New Roman" w:hAnsi="Verdana" w:cs="Arial"/>
          <w:b/>
          <w:sz w:val="18"/>
          <w:szCs w:val="18"/>
        </w:rPr>
        <w:t>, these documents will be available on reasonable notice by application to:</w:t>
      </w:r>
    </w:p>
    <w:p w14:paraId="17FAF3BB" w14:textId="0695C87E" w:rsidR="00507CCB" w:rsidRPr="00682AE0" w:rsidRDefault="00507CCB" w:rsidP="00823AFC">
      <w:pPr>
        <w:overflowPunct w:val="0"/>
        <w:autoSpaceDE w:val="0"/>
        <w:autoSpaceDN w:val="0"/>
        <w:adjustRightInd w:val="0"/>
        <w:spacing w:after="0" w:line="240" w:lineRule="auto"/>
        <w:ind w:left="-851"/>
        <w:contextualSpacing/>
        <w:textAlignment w:val="baseline"/>
        <w:rPr>
          <w:rFonts w:ascii="Verdana" w:eastAsia="Times New Roman" w:hAnsi="Verdana" w:cs="Arial"/>
          <w:b/>
          <w:sz w:val="18"/>
          <w:szCs w:val="18"/>
        </w:rPr>
      </w:pPr>
    </w:p>
    <w:p w14:paraId="116517F1" w14:textId="7790515F" w:rsidR="00507CCB" w:rsidRPr="00507CCB" w:rsidRDefault="00507CCB" w:rsidP="002B4466">
      <w:pPr>
        <w:tabs>
          <w:tab w:val="left" w:pos="284"/>
          <w:tab w:val="left" w:pos="709"/>
        </w:tabs>
        <w:overflowPunct w:val="0"/>
        <w:autoSpaceDE w:val="0"/>
        <w:autoSpaceDN w:val="0"/>
        <w:adjustRightInd w:val="0"/>
        <w:spacing w:after="0" w:line="240" w:lineRule="auto"/>
        <w:ind w:left="-851"/>
        <w:textAlignment w:val="baseline"/>
        <w:rPr>
          <w:rFonts w:ascii="Verdana" w:eastAsia="Times New Roman" w:hAnsi="Verdana" w:cs="Arial"/>
          <w:b/>
          <w:sz w:val="20"/>
          <w:szCs w:val="18"/>
        </w:rPr>
      </w:pPr>
      <w:r w:rsidRPr="00682AE0">
        <w:rPr>
          <w:rFonts w:ascii="Verdana" w:eastAsia="Times New Roman" w:hAnsi="Verdana" w:cs="Arial"/>
          <w:sz w:val="18"/>
          <w:szCs w:val="18"/>
        </w:rPr>
        <w:t xml:space="preserve">(b) </w:t>
      </w:r>
      <w:r w:rsidRPr="00682AE0">
        <w:rPr>
          <w:rFonts w:ascii="Verdana" w:eastAsia="Times New Roman" w:hAnsi="Verdana" w:cs="Arial"/>
          <w:sz w:val="18"/>
          <w:szCs w:val="18"/>
        </w:rPr>
        <w:tab/>
      </w:r>
      <w:r w:rsidRPr="00507CCB">
        <w:rPr>
          <w:rFonts w:ascii="Verdana" w:eastAsia="Times New Roman" w:hAnsi="Verdana" w:cs="Arial"/>
          <w:b/>
          <w:sz w:val="20"/>
          <w:szCs w:val="18"/>
        </w:rPr>
        <w:t xml:space="preserve">Andrew Curtis, </w:t>
      </w:r>
      <w:r w:rsidR="00A05575">
        <w:rPr>
          <w:rFonts w:ascii="Verdana" w:eastAsia="Times New Roman" w:hAnsi="Verdana" w:cs="Arial"/>
          <w:b/>
          <w:sz w:val="20"/>
          <w:szCs w:val="18"/>
        </w:rPr>
        <w:t>Chief Executive</w:t>
      </w:r>
      <w:r w:rsidR="00D964BE">
        <w:rPr>
          <w:rFonts w:ascii="Verdana" w:eastAsia="Times New Roman" w:hAnsi="Verdana" w:cs="Arial"/>
          <w:b/>
          <w:sz w:val="20"/>
          <w:szCs w:val="18"/>
        </w:rPr>
        <w:t xml:space="preserve"> &amp; Town Clerk</w:t>
      </w:r>
    </w:p>
    <w:p w14:paraId="472C9F20" w14:textId="2A56B1F6" w:rsidR="00507CCB" w:rsidRDefault="00507CCB" w:rsidP="002B4466">
      <w:pPr>
        <w:tabs>
          <w:tab w:val="left" w:pos="284"/>
          <w:tab w:val="left" w:pos="709"/>
        </w:tabs>
        <w:overflowPunct w:val="0"/>
        <w:autoSpaceDE w:val="0"/>
        <w:autoSpaceDN w:val="0"/>
        <w:adjustRightInd w:val="0"/>
        <w:spacing w:after="0" w:line="240" w:lineRule="auto"/>
        <w:ind w:left="-851"/>
        <w:textAlignment w:val="baseline"/>
        <w:rPr>
          <w:rFonts w:ascii="Verdana" w:eastAsia="Times New Roman" w:hAnsi="Verdana" w:cs="Arial"/>
          <w:b/>
          <w:sz w:val="20"/>
          <w:szCs w:val="18"/>
        </w:rPr>
      </w:pPr>
      <w:r w:rsidRPr="00507CCB">
        <w:rPr>
          <w:rFonts w:ascii="Verdana" w:eastAsia="Times New Roman" w:hAnsi="Verdana" w:cs="Arial"/>
          <w:b/>
          <w:sz w:val="20"/>
          <w:szCs w:val="18"/>
        </w:rPr>
        <w:tab/>
        <w:t xml:space="preserve">Newquay Town Council, Municipal Offices, </w:t>
      </w:r>
    </w:p>
    <w:p w14:paraId="6E542535" w14:textId="1700530B" w:rsidR="00507CCB" w:rsidRDefault="00507CCB" w:rsidP="002B4466">
      <w:pPr>
        <w:tabs>
          <w:tab w:val="left" w:pos="284"/>
          <w:tab w:val="left" w:pos="709"/>
        </w:tabs>
        <w:overflowPunct w:val="0"/>
        <w:autoSpaceDE w:val="0"/>
        <w:autoSpaceDN w:val="0"/>
        <w:adjustRightInd w:val="0"/>
        <w:spacing w:after="0" w:line="240" w:lineRule="auto"/>
        <w:ind w:left="-851"/>
        <w:textAlignment w:val="baseline"/>
        <w:rPr>
          <w:rFonts w:ascii="Verdana" w:eastAsia="Times New Roman" w:hAnsi="Verdana" w:cs="Arial"/>
          <w:b/>
          <w:sz w:val="20"/>
          <w:szCs w:val="18"/>
        </w:rPr>
      </w:pPr>
      <w:r>
        <w:rPr>
          <w:rFonts w:ascii="Verdana" w:eastAsia="Times New Roman" w:hAnsi="Verdana" w:cs="Arial"/>
          <w:b/>
          <w:sz w:val="20"/>
          <w:szCs w:val="18"/>
        </w:rPr>
        <w:t xml:space="preserve">     </w:t>
      </w:r>
      <w:r w:rsidR="007B300B">
        <w:rPr>
          <w:rFonts w:ascii="Verdana" w:eastAsia="Times New Roman" w:hAnsi="Verdana" w:cs="Arial"/>
          <w:b/>
          <w:sz w:val="20"/>
          <w:szCs w:val="18"/>
        </w:rPr>
        <w:tab/>
      </w:r>
      <w:r w:rsidRPr="00507CCB">
        <w:rPr>
          <w:rFonts w:ascii="Verdana" w:eastAsia="Times New Roman" w:hAnsi="Verdana" w:cs="Arial"/>
          <w:b/>
          <w:sz w:val="20"/>
          <w:szCs w:val="18"/>
        </w:rPr>
        <w:t xml:space="preserve">Marcus Hill, Newquay </w:t>
      </w:r>
      <w:r w:rsidR="00A05575">
        <w:rPr>
          <w:rFonts w:ascii="Verdana" w:eastAsia="Times New Roman" w:hAnsi="Verdana" w:cs="Arial"/>
          <w:b/>
          <w:sz w:val="20"/>
          <w:szCs w:val="18"/>
        </w:rPr>
        <w:t>T</w:t>
      </w:r>
      <w:r w:rsidRPr="00507CCB">
        <w:rPr>
          <w:rFonts w:ascii="Verdana" w:eastAsia="Times New Roman" w:hAnsi="Verdana" w:cs="Arial"/>
          <w:b/>
          <w:sz w:val="20"/>
          <w:szCs w:val="18"/>
        </w:rPr>
        <w:t>R7 1AF</w:t>
      </w:r>
    </w:p>
    <w:p w14:paraId="2D2445FC" w14:textId="601EE17F" w:rsidR="00507CCB" w:rsidRPr="00507CCB" w:rsidRDefault="00507CCB" w:rsidP="002B4466">
      <w:pPr>
        <w:tabs>
          <w:tab w:val="left" w:pos="284"/>
          <w:tab w:val="left" w:pos="709"/>
        </w:tabs>
        <w:overflowPunct w:val="0"/>
        <w:autoSpaceDE w:val="0"/>
        <w:autoSpaceDN w:val="0"/>
        <w:adjustRightInd w:val="0"/>
        <w:spacing w:after="0" w:line="240" w:lineRule="auto"/>
        <w:ind w:left="-851"/>
        <w:textAlignment w:val="baseline"/>
        <w:rPr>
          <w:rFonts w:ascii="Verdana" w:eastAsia="Times New Roman" w:hAnsi="Verdana" w:cs="Arial"/>
          <w:b/>
          <w:sz w:val="20"/>
          <w:szCs w:val="18"/>
        </w:rPr>
      </w:pPr>
      <w:r w:rsidRPr="00507CCB">
        <w:rPr>
          <w:rFonts w:ascii="Verdana" w:eastAsia="Times New Roman" w:hAnsi="Verdana" w:cs="Arial"/>
          <w:b/>
          <w:sz w:val="20"/>
          <w:szCs w:val="18"/>
        </w:rPr>
        <w:t xml:space="preserve">     </w:t>
      </w:r>
      <w:r w:rsidR="007B300B">
        <w:rPr>
          <w:rFonts w:ascii="Verdana" w:eastAsia="Times New Roman" w:hAnsi="Verdana" w:cs="Arial"/>
          <w:b/>
          <w:sz w:val="20"/>
          <w:szCs w:val="18"/>
        </w:rPr>
        <w:tab/>
      </w:r>
      <w:r w:rsidRPr="00507CCB">
        <w:rPr>
          <w:rFonts w:ascii="Verdana" w:eastAsia="Times New Roman" w:hAnsi="Verdana" w:cs="Arial"/>
          <w:b/>
          <w:sz w:val="20"/>
          <w:szCs w:val="18"/>
        </w:rPr>
        <w:t xml:space="preserve">Email: </w:t>
      </w:r>
      <w:r w:rsidR="00D964BE">
        <w:rPr>
          <w:rFonts w:ascii="Verdana" w:eastAsia="Times New Roman" w:hAnsi="Verdana" w:cs="Arial"/>
          <w:b/>
          <w:sz w:val="20"/>
          <w:szCs w:val="18"/>
        </w:rPr>
        <w:t>ceo</w:t>
      </w:r>
      <w:r w:rsidRPr="00507CCB">
        <w:rPr>
          <w:rFonts w:ascii="Verdana" w:eastAsia="Times New Roman" w:hAnsi="Verdana" w:cs="Arial"/>
          <w:b/>
          <w:sz w:val="20"/>
          <w:szCs w:val="18"/>
        </w:rPr>
        <w:t>@newquay.</w:t>
      </w:r>
      <w:r w:rsidR="00D964BE">
        <w:rPr>
          <w:rFonts w:ascii="Verdana" w:eastAsia="Times New Roman" w:hAnsi="Verdana" w:cs="Arial"/>
          <w:b/>
          <w:sz w:val="20"/>
          <w:szCs w:val="18"/>
        </w:rPr>
        <w:t>gov.uk</w:t>
      </w:r>
      <w:r w:rsidRPr="00507CCB">
        <w:rPr>
          <w:rFonts w:ascii="Verdana" w:eastAsia="Times New Roman" w:hAnsi="Verdana" w:cs="Arial"/>
          <w:b/>
          <w:sz w:val="20"/>
          <w:szCs w:val="18"/>
        </w:rPr>
        <w:t xml:space="preserve">    Tel: 01637 878388</w:t>
      </w:r>
    </w:p>
    <w:p w14:paraId="639DA565" w14:textId="77777777" w:rsidR="00507CCB" w:rsidRPr="00682AE0" w:rsidRDefault="00507CCB" w:rsidP="002B4466">
      <w:pPr>
        <w:tabs>
          <w:tab w:val="left" w:pos="284"/>
          <w:tab w:val="left" w:pos="709"/>
        </w:tabs>
        <w:overflowPunct w:val="0"/>
        <w:autoSpaceDE w:val="0"/>
        <w:autoSpaceDN w:val="0"/>
        <w:adjustRightInd w:val="0"/>
        <w:spacing w:after="0" w:line="240" w:lineRule="auto"/>
        <w:ind w:left="-851"/>
        <w:textAlignment w:val="baseline"/>
        <w:rPr>
          <w:rFonts w:ascii="Verdana" w:eastAsia="Times New Roman" w:hAnsi="Verdana" w:cs="Arial"/>
          <w:sz w:val="18"/>
          <w:szCs w:val="18"/>
        </w:rPr>
      </w:pPr>
      <w:r w:rsidRPr="00682AE0">
        <w:rPr>
          <w:rFonts w:ascii="Verdana" w:eastAsia="Times New Roman" w:hAnsi="Verdana" w:cs="Arial"/>
          <w:sz w:val="18"/>
          <w:szCs w:val="18"/>
        </w:rPr>
        <w:tab/>
      </w:r>
    </w:p>
    <w:p w14:paraId="31DEED28" w14:textId="77777777" w:rsidR="00507CCB" w:rsidRPr="00682AE0" w:rsidRDefault="00507CCB" w:rsidP="002B4466">
      <w:pPr>
        <w:tabs>
          <w:tab w:val="left" w:pos="284"/>
          <w:tab w:val="left" w:pos="709"/>
        </w:tabs>
        <w:overflowPunct w:val="0"/>
        <w:autoSpaceDE w:val="0"/>
        <w:autoSpaceDN w:val="0"/>
        <w:adjustRightInd w:val="0"/>
        <w:spacing w:after="0" w:line="240" w:lineRule="auto"/>
        <w:ind w:left="-851"/>
        <w:textAlignment w:val="baseline"/>
        <w:rPr>
          <w:rFonts w:ascii="Verdana" w:eastAsia="Times New Roman" w:hAnsi="Verdana" w:cs="Arial"/>
          <w:sz w:val="18"/>
          <w:szCs w:val="18"/>
        </w:rPr>
      </w:pPr>
    </w:p>
    <w:p w14:paraId="503CECB9" w14:textId="37B99F25" w:rsidR="00507CCB" w:rsidRPr="00507CCB" w:rsidRDefault="00507CCB" w:rsidP="002B4466">
      <w:pPr>
        <w:tabs>
          <w:tab w:val="left" w:pos="284"/>
          <w:tab w:val="left" w:pos="709"/>
        </w:tabs>
        <w:overflowPunct w:val="0"/>
        <w:autoSpaceDE w:val="0"/>
        <w:autoSpaceDN w:val="0"/>
        <w:adjustRightInd w:val="0"/>
        <w:spacing w:after="0" w:line="240" w:lineRule="auto"/>
        <w:ind w:left="-851"/>
        <w:textAlignment w:val="baseline"/>
        <w:rPr>
          <w:rFonts w:ascii="Verdana" w:eastAsia="Times New Roman" w:hAnsi="Verdana" w:cs="Arial"/>
          <w:b/>
          <w:sz w:val="20"/>
          <w:szCs w:val="18"/>
          <w:u w:val="single"/>
        </w:rPr>
      </w:pPr>
      <w:r w:rsidRPr="00682AE0">
        <w:rPr>
          <w:rFonts w:ascii="Verdana" w:eastAsia="Times New Roman" w:hAnsi="Verdana" w:cs="Arial"/>
          <w:sz w:val="18"/>
          <w:szCs w:val="18"/>
        </w:rPr>
        <w:t>commencing on</w:t>
      </w:r>
      <w:r>
        <w:rPr>
          <w:rFonts w:ascii="Verdana" w:eastAsia="Times New Roman" w:hAnsi="Verdana" w:cs="Arial"/>
          <w:sz w:val="18"/>
          <w:szCs w:val="18"/>
        </w:rPr>
        <w:t xml:space="preserve">: </w:t>
      </w:r>
      <w:r>
        <w:rPr>
          <w:rFonts w:ascii="Verdana" w:eastAsia="Times New Roman" w:hAnsi="Verdana" w:cs="Arial"/>
          <w:sz w:val="18"/>
          <w:szCs w:val="18"/>
        </w:rPr>
        <w:tab/>
      </w:r>
      <w:r>
        <w:rPr>
          <w:rFonts w:ascii="Verdana" w:eastAsia="Times New Roman" w:hAnsi="Verdana" w:cs="Arial"/>
          <w:sz w:val="18"/>
          <w:szCs w:val="18"/>
        </w:rPr>
        <w:tab/>
      </w:r>
      <w:r>
        <w:rPr>
          <w:rFonts w:ascii="Verdana" w:eastAsia="Times New Roman" w:hAnsi="Verdana" w:cs="Arial"/>
          <w:sz w:val="18"/>
          <w:szCs w:val="18"/>
        </w:rPr>
        <w:tab/>
      </w:r>
      <w:r>
        <w:rPr>
          <w:rFonts w:ascii="Verdana" w:eastAsia="Times New Roman" w:hAnsi="Verdana" w:cs="Arial"/>
          <w:sz w:val="18"/>
          <w:szCs w:val="18"/>
        </w:rPr>
        <w:tab/>
      </w:r>
      <w:r w:rsidR="00D964BE">
        <w:rPr>
          <w:rFonts w:ascii="Verdana" w:eastAsia="Times New Roman" w:hAnsi="Verdana" w:cs="Arial"/>
          <w:b/>
          <w:bCs/>
          <w:sz w:val="20"/>
          <w:szCs w:val="20"/>
        </w:rPr>
        <w:t xml:space="preserve">Monday </w:t>
      </w:r>
      <w:r w:rsidR="00DE3BE4">
        <w:rPr>
          <w:rFonts w:ascii="Verdana" w:eastAsia="Times New Roman" w:hAnsi="Verdana" w:cs="Arial"/>
          <w:b/>
          <w:bCs/>
          <w:sz w:val="20"/>
          <w:szCs w:val="20"/>
        </w:rPr>
        <w:t>13 June</w:t>
      </w:r>
      <w:r w:rsidR="00E01818" w:rsidRPr="00603C7C">
        <w:rPr>
          <w:rFonts w:ascii="Verdana" w:eastAsia="Times New Roman" w:hAnsi="Verdana" w:cs="Arial"/>
          <w:b/>
          <w:bCs/>
          <w:sz w:val="20"/>
          <w:szCs w:val="20"/>
        </w:rPr>
        <w:t xml:space="preserve"> 202</w:t>
      </w:r>
      <w:r w:rsidR="00D964BE">
        <w:rPr>
          <w:rFonts w:ascii="Verdana" w:eastAsia="Times New Roman" w:hAnsi="Verdana" w:cs="Arial"/>
          <w:b/>
          <w:bCs/>
          <w:sz w:val="20"/>
          <w:szCs w:val="20"/>
        </w:rPr>
        <w:t>2</w:t>
      </w:r>
    </w:p>
    <w:p w14:paraId="4C526334" w14:textId="77777777" w:rsidR="00507CCB" w:rsidRPr="00682AE0" w:rsidRDefault="00507CCB" w:rsidP="002B4466">
      <w:pPr>
        <w:tabs>
          <w:tab w:val="left" w:pos="284"/>
          <w:tab w:val="left" w:pos="709"/>
        </w:tabs>
        <w:overflowPunct w:val="0"/>
        <w:autoSpaceDE w:val="0"/>
        <w:autoSpaceDN w:val="0"/>
        <w:adjustRightInd w:val="0"/>
        <w:spacing w:after="0" w:line="240" w:lineRule="auto"/>
        <w:ind w:left="-851"/>
        <w:textAlignment w:val="baseline"/>
        <w:rPr>
          <w:rFonts w:ascii="Verdana" w:eastAsia="Times New Roman" w:hAnsi="Verdana" w:cs="Arial"/>
          <w:sz w:val="18"/>
          <w:szCs w:val="18"/>
        </w:rPr>
      </w:pPr>
    </w:p>
    <w:p w14:paraId="1CC1BDE3" w14:textId="39BACEB4" w:rsidR="00507CCB" w:rsidRPr="00507CCB" w:rsidRDefault="00507CCB" w:rsidP="002B4466">
      <w:pPr>
        <w:tabs>
          <w:tab w:val="left" w:pos="284"/>
          <w:tab w:val="left" w:pos="709"/>
        </w:tabs>
        <w:overflowPunct w:val="0"/>
        <w:autoSpaceDE w:val="0"/>
        <w:autoSpaceDN w:val="0"/>
        <w:adjustRightInd w:val="0"/>
        <w:spacing w:after="0" w:line="240" w:lineRule="auto"/>
        <w:ind w:left="-851"/>
        <w:textAlignment w:val="baseline"/>
        <w:rPr>
          <w:rFonts w:ascii="Verdana" w:eastAsia="Times New Roman" w:hAnsi="Verdana" w:cs="Arial"/>
          <w:b/>
          <w:sz w:val="20"/>
          <w:szCs w:val="18"/>
        </w:rPr>
      </w:pPr>
      <w:r w:rsidRPr="00682AE0">
        <w:rPr>
          <w:rFonts w:ascii="Verdana" w:eastAsia="Times New Roman" w:hAnsi="Verdana" w:cs="Arial"/>
          <w:sz w:val="18"/>
          <w:szCs w:val="18"/>
        </w:rPr>
        <w:t>and ending on</w:t>
      </w:r>
      <w:r>
        <w:rPr>
          <w:rFonts w:ascii="Verdana" w:eastAsia="Times New Roman" w:hAnsi="Verdana" w:cs="Arial"/>
          <w:sz w:val="18"/>
          <w:szCs w:val="18"/>
        </w:rPr>
        <w:t xml:space="preserve">: </w:t>
      </w:r>
      <w:r>
        <w:rPr>
          <w:rFonts w:ascii="Verdana" w:eastAsia="Times New Roman" w:hAnsi="Verdana" w:cs="Arial"/>
          <w:b/>
          <w:sz w:val="20"/>
          <w:szCs w:val="18"/>
        </w:rPr>
        <w:tab/>
      </w:r>
      <w:r>
        <w:rPr>
          <w:rFonts w:ascii="Verdana" w:eastAsia="Times New Roman" w:hAnsi="Verdana" w:cs="Arial"/>
          <w:b/>
          <w:sz w:val="20"/>
          <w:szCs w:val="18"/>
        </w:rPr>
        <w:tab/>
      </w:r>
      <w:r>
        <w:rPr>
          <w:rFonts w:ascii="Verdana" w:eastAsia="Times New Roman" w:hAnsi="Verdana" w:cs="Arial"/>
          <w:b/>
          <w:sz w:val="20"/>
          <w:szCs w:val="18"/>
        </w:rPr>
        <w:tab/>
      </w:r>
      <w:r>
        <w:rPr>
          <w:rFonts w:ascii="Verdana" w:eastAsia="Times New Roman" w:hAnsi="Verdana" w:cs="Arial"/>
          <w:b/>
          <w:sz w:val="20"/>
          <w:szCs w:val="18"/>
        </w:rPr>
        <w:tab/>
      </w:r>
      <w:r w:rsidR="00E01818">
        <w:rPr>
          <w:rFonts w:ascii="Verdana" w:eastAsia="Times New Roman" w:hAnsi="Verdana" w:cs="Arial"/>
          <w:b/>
          <w:sz w:val="20"/>
          <w:szCs w:val="18"/>
        </w:rPr>
        <w:tab/>
      </w:r>
      <w:r w:rsidR="00E01818">
        <w:rPr>
          <w:rFonts w:ascii="Verdana" w:eastAsia="Times New Roman" w:hAnsi="Verdana" w:cs="Arial"/>
          <w:b/>
          <w:sz w:val="20"/>
          <w:szCs w:val="18"/>
        </w:rPr>
        <w:tab/>
      </w:r>
      <w:r w:rsidR="00D964BE">
        <w:rPr>
          <w:rFonts w:ascii="Verdana" w:eastAsia="Times New Roman" w:hAnsi="Verdana" w:cs="Arial"/>
          <w:b/>
          <w:sz w:val="20"/>
          <w:szCs w:val="18"/>
        </w:rPr>
        <w:t xml:space="preserve">Friday </w:t>
      </w:r>
      <w:r w:rsidR="00DE3BE4">
        <w:rPr>
          <w:rFonts w:ascii="Verdana" w:eastAsia="Times New Roman" w:hAnsi="Verdana" w:cs="Arial"/>
          <w:b/>
          <w:sz w:val="20"/>
          <w:szCs w:val="18"/>
        </w:rPr>
        <w:t>22</w:t>
      </w:r>
      <w:r w:rsidR="00556CDA">
        <w:rPr>
          <w:rFonts w:ascii="Verdana" w:eastAsia="Times New Roman" w:hAnsi="Verdana" w:cs="Arial"/>
          <w:b/>
          <w:sz w:val="20"/>
          <w:szCs w:val="18"/>
        </w:rPr>
        <w:t xml:space="preserve"> July 202</w:t>
      </w:r>
      <w:r w:rsidR="00D964BE">
        <w:rPr>
          <w:rFonts w:ascii="Verdana" w:eastAsia="Times New Roman" w:hAnsi="Verdana" w:cs="Arial"/>
          <w:b/>
          <w:sz w:val="20"/>
          <w:szCs w:val="18"/>
        </w:rPr>
        <w:t>2</w:t>
      </w:r>
    </w:p>
    <w:p w14:paraId="4F9E6D61" w14:textId="56755DDC" w:rsidR="00507CCB" w:rsidRDefault="00507CCB" w:rsidP="002B4466">
      <w:pPr>
        <w:tabs>
          <w:tab w:val="left" w:pos="284"/>
          <w:tab w:val="left" w:pos="709"/>
        </w:tabs>
        <w:overflowPunct w:val="0"/>
        <w:autoSpaceDE w:val="0"/>
        <w:autoSpaceDN w:val="0"/>
        <w:adjustRightInd w:val="0"/>
        <w:spacing w:after="0" w:line="240" w:lineRule="auto"/>
        <w:ind w:left="-851"/>
        <w:textAlignment w:val="baseline"/>
        <w:rPr>
          <w:rFonts w:ascii="Verdana" w:eastAsia="Times New Roman" w:hAnsi="Verdana" w:cs="Arial"/>
          <w:sz w:val="18"/>
          <w:szCs w:val="18"/>
        </w:rPr>
      </w:pPr>
    </w:p>
    <w:p w14:paraId="6F9EA8B2" w14:textId="2DA2382A" w:rsidR="00507CCB" w:rsidRPr="00682AE0" w:rsidRDefault="00507CCB" w:rsidP="002B4466">
      <w:pPr>
        <w:tabs>
          <w:tab w:val="left" w:pos="284"/>
          <w:tab w:val="left" w:pos="709"/>
        </w:tabs>
        <w:overflowPunct w:val="0"/>
        <w:autoSpaceDE w:val="0"/>
        <w:autoSpaceDN w:val="0"/>
        <w:adjustRightInd w:val="0"/>
        <w:spacing w:after="0" w:line="240" w:lineRule="auto"/>
        <w:ind w:left="-851"/>
        <w:textAlignment w:val="baseline"/>
        <w:rPr>
          <w:rFonts w:ascii="Verdana" w:eastAsia="Times New Roman" w:hAnsi="Verdana" w:cs="Arial"/>
          <w:sz w:val="18"/>
          <w:szCs w:val="18"/>
        </w:rPr>
      </w:pPr>
    </w:p>
    <w:p w14:paraId="0BD6F9C2" w14:textId="77777777" w:rsidR="00507CCB" w:rsidRPr="00682AE0" w:rsidRDefault="00507CCB" w:rsidP="002B4466">
      <w:pPr>
        <w:overflowPunct w:val="0"/>
        <w:autoSpaceDE w:val="0"/>
        <w:autoSpaceDN w:val="0"/>
        <w:adjustRightInd w:val="0"/>
        <w:spacing w:after="0" w:line="240" w:lineRule="auto"/>
        <w:ind w:left="-851"/>
        <w:contextualSpacing/>
        <w:textAlignment w:val="baseline"/>
        <w:rPr>
          <w:rFonts w:ascii="Verdana" w:eastAsia="Times New Roman" w:hAnsi="Verdana" w:cs="Arial"/>
          <w:b/>
          <w:sz w:val="18"/>
          <w:szCs w:val="18"/>
        </w:rPr>
      </w:pPr>
      <w:r w:rsidRPr="00682AE0">
        <w:rPr>
          <w:rFonts w:ascii="Verdana" w:eastAsia="Times New Roman" w:hAnsi="Verdana" w:cs="Arial"/>
          <w:b/>
          <w:sz w:val="18"/>
          <w:szCs w:val="18"/>
        </w:rPr>
        <w:t>3. Local government electors and their representatives also have:</w:t>
      </w:r>
    </w:p>
    <w:p w14:paraId="513840F2" w14:textId="33FDBBD4" w:rsidR="00507CCB" w:rsidRPr="00682AE0" w:rsidRDefault="00507CCB" w:rsidP="002B4466">
      <w:pPr>
        <w:overflowPunct w:val="0"/>
        <w:autoSpaceDE w:val="0"/>
        <w:autoSpaceDN w:val="0"/>
        <w:adjustRightInd w:val="0"/>
        <w:spacing w:after="0" w:line="240" w:lineRule="auto"/>
        <w:ind w:left="-851"/>
        <w:textAlignment w:val="baseline"/>
        <w:rPr>
          <w:rFonts w:ascii="Verdana" w:eastAsia="Times New Roman" w:hAnsi="Verdana" w:cs="Arial"/>
          <w:b/>
          <w:sz w:val="18"/>
          <w:szCs w:val="18"/>
        </w:rPr>
      </w:pPr>
    </w:p>
    <w:p w14:paraId="4F38A85A" w14:textId="261B2D03" w:rsidR="00BF3C47" w:rsidRPr="00BF3C47" w:rsidRDefault="00BF3C47" w:rsidP="00BF3C47">
      <w:pPr>
        <w:numPr>
          <w:ilvl w:val="0"/>
          <w:numId w:val="1"/>
        </w:numPr>
        <w:overflowPunct w:val="0"/>
        <w:autoSpaceDE w:val="0"/>
        <w:autoSpaceDN w:val="0"/>
        <w:adjustRightInd w:val="0"/>
        <w:spacing w:after="240" w:line="240" w:lineRule="auto"/>
        <w:ind w:left="-284" w:hanging="357"/>
        <w:textAlignment w:val="baseline"/>
        <w:rPr>
          <w:rFonts w:ascii="Verdana" w:eastAsia="Times New Roman" w:hAnsi="Verdana" w:cs="Arial"/>
          <w:sz w:val="18"/>
          <w:szCs w:val="18"/>
        </w:rPr>
      </w:pPr>
      <w:r w:rsidRPr="00BF3C47">
        <w:rPr>
          <w:rFonts w:ascii="Verdana" w:eastAsia="Times New Roman" w:hAnsi="Verdana" w:cs="Arial"/>
          <w:sz w:val="18"/>
          <w:szCs w:val="18"/>
        </w:rPr>
        <w:t>The opportunity to question the appointed auditor about the accounting records; and</w:t>
      </w:r>
    </w:p>
    <w:p w14:paraId="3BC9A1A4" w14:textId="56A9EAF4" w:rsidR="00BF3C47" w:rsidRPr="00BF3C47" w:rsidRDefault="00BF3C47" w:rsidP="00BF3C47">
      <w:pPr>
        <w:numPr>
          <w:ilvl w:val="0"/>
          <w:numId w:val="1"/>
        </w:numPr>
        <w:overflowPunct w:val="0"/>
        <w:autoSpaceDE w:val="0"/>
        <w:autoSpaceDN w:val="0"/>
        <w:adjustRightInd w:val="0"/>
        <w:spacing w:after="240" w:line="240" w:lineRule="auto"/>
        <w:ind w:left="-284" w:hanging="357"/>
        <w:textAlignment w:val="baseline"/>
        <w:rPr>
          <w:rFonts w:ascii="Verdana" w:eastAsia="Times New Roman" w:hAnsi="Verdana" w:cs="Arial"/>
          <w:sz w:val="18"/>
          <w:szCs w:val="18"/>
        </w:rPr>
      </w:pPr>
      <w:r w:rsidRPr="00BF3C47">
        <w:rPr>
          <w:rFonts w:ascii="Verdana" w:eastAsia="Times New Roman" w:hAnsi="Verdana"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6DC90B4C" w14:textId="796FE0B4" w:rsidR="00507CCB" w:rsidRPr="00BF3C47" w:rsidRDefault="00BF3C47" w:rsidP="00BF3C47">
      <w:pPr>
        <w:overflowPunct w:val="0"/>
        <w:autoSpaceDE w:val="0"/>
        <w:autoSpaceDN w:val="0"/>
        <w:adjustRightInd w:val="0"/>
        <w:spacing w:after="240" w:line="240" w:lineRule="auto"/>
        <w:ind w:left="-641"/>
        <w:textAlignment w:val="baseline"/>
        <w:rPr>
          <w:rFonts w:ascii="Verdana" w:eastAsia="Times New Roman" w:hAnsi="Verdana" w:cs="Arial"/>
          <w:sz w:val="18"/>
          <w:szCs w:val="18"/>
        </w:rPr>
      </w:pPr>
      <w:r w:rsidRPr="00BF3C47">
        <w:rPr>
          <w:rFonts w:ascii="Verdana" w:eastAsia="Times New Roman" w:hAnsi="Verdana" w:cs="Arial"/>
          <w:sz w:val="18"/>
          <w:szCs w:val="18"/>
        </w:rPr>
        <w:t>The appointed auditor can be contacted at the address in paragraph 4 below for this purpose between the above dates only.</w:t>
      </w:r>
    </w:p>
    <w:p w14:paraId="1C76D894" w14:textId="6AFC39BA" w:rsidR="00BE6287" w:rsidRPr="00BE6287" w:rsidRDefault="00507CCB" w:rsidP="00BE6287">
      <w:pPr>
        <w:overflowPunct w:val="0"/>
        <w:autoSpaceDE w:val="0"/>
        <w:autoSpaceDN w:val="0"/>
        <w:adjustRightInd w:val="0"/>
        <w:spacing w:after="0" w:line="240" w:lineRule="auto"/>
        <w:ind w:left="-851"/>
        <w:contextualSpacing/>
        <w:textAlignment w:val="baseline"/>
        <w:rPr>
          <w:rFonts w:ascii="Verdana" w:eastAsia="Times New Roman" w:hAnsi="Verdana" w:cs="Arial"/>
          <w:b/>
          <w:sz w:val="18"/>
          <w:szCs w:val="18"/>
        </w:rPr>
      </w:pPr>
      <w:r w:rsidRPr="00682AE0">
        <w:rPr>
          <w:rFonts w:ascii="Verdana" w:eastAsia="Times New Roman" w:hAnsi="Verdana" w:cs="Arial"/>
          <w:b/>
          <w:sz w:val="18"/>
          <w:szCs w:val="18"/>
        </w:rPr>
        <w:t xml:space="preserve">4. The </w:t>
      </w:r>
      <w:r w:rsidR="00BE6287" w:rsidRPr="00BE6287">
        <w:rPr>
          <w:rFonts w:ascii="Verdana" w:eastAsia="Times New Roman" w:hAnsi="Verdana" w:cs="Arial"/>
          <w:b/>
          <w:sz w:val="18"/>
          <w:szCs w:val="18"/>
        </w:rPr>
        <w:t>smaller authority’s AGAR is subject to review by the appointed auditor under the provisions of the Local Audit and Accountability Act 2014, the Accounts and Audit Regulations 2015 and the NAO’s Code of Audit Practice 2015.  The appointed auditor is:</w:t>
      </w:r>
    </w:p>
    <w:p w14:paraId="674530C9" w14:textId="7DC3BBDC" w:rsidR="00507CCB" w:rsidRPr="00682AE0" w:rsidRDefault="00507CCB" w:rsidP="002B4466">
      <w:pPr>
        <w:overflowPunct w:val="0"/>
        <w:autoSpaceDE w:val="0"/>
        <w:autoSpaceDN w:val="0"/>
        <w:adjustRightInd w:val="0"/>
        <w:spacing w:after="0" w:line="240" w:lineRule="auto"/>
        <w:ind w:left="-851"/>
        <w:contextualSpacing/>
        <w:textAlignment w:val="baseline"/>
        <w:rPr>
          <w:rFonts w:ascii="Verdana" w:eastAsia="Times New Roman" w:hAnsi="Verdana" w:cs="Arial"/>
          <w:sz w:val="18"/>
          <w:szCs w:val="18"/>
        </w:rPr>
      </w:pPr>
    </w:p>
    <w:p w14:paraId="06599665" w14:textId="0AE11F70" w:rsidR="00114174" w:rsidRPr="00114174" w:rsidRDefault="00114174" w:rsidP="00114174">
      <w:pPr>
        <w:tabs>
          <w:tab w:val="left" w:pos="1393"/>
        </w:tabs>
        <w:overflowPunct w:val="0"/>
        <w:autoSpaceDE w:val="0"/>
        <w:autoSpaceDN w:val="0"/>
        <w:adjustRightInd w:val="0"/>
        <w:spacing w:after="0" w:line="240" w:lineRule="auto"/>
        <w:ind w:left="-851"/>
        <w:contextualSpacing/>
        <w:textAlignment w:val="baseline"/>
        <w:rPr>
          <w:rFonts w:ascii="Verdana" w:eastAsia="Times New Roman" w:hAnsi="Verdana" w:cs="Arial"/>
          <w:b/>
          <w:sz w:val="18"/>
          <w:szCs w:val="18"/>
        </w:rPr>
      </w:pPr>
      <w:r w:rsidRPr="00114174">
        <w:rPr>
          <w:rFonts w:ascii="Verdana" w:eastAsia="Times New Roman" w:hAnsi="Verdana" w:cs="Arial"/>
          <w:b/>
          <w:sz w:val="18"/>
          <w:szCs w:val="18"/>
        </w:rPr>
        <w:t>PKF Littlejohn LLP (Ref: SBA Team)</w:t>
      </w:r>
    </w:p>
    <w:p w14:paraId="35EB62DB" w14:textId="2FEF5949" w:rsidR="00114174" w:rsidRPr="00114174" w:rsidRDefault="00114174" w:rsidP="00114174">
      <w:pPr>
        <w:tabs>
          <w:tab w:val="left" w:pos="1393"/>
        </w:tabs>
        <w:overflowPunct w:val="0"/>
        <w:autoSpaceDE w:val="0"/>
        <w:autoSpaceDN w:val="0"/>
        <w:adjustRightInd w:val="0"/>
        <w:spacing w:after="0" w:line="240" w:lineRule="auto"/>
        <w:ind w:left="-851"/>
        <w:contextualSpacing/>
        <w:textAlignment w:val="baseline"/>
        <w:rPr>
          <w:rFonts w:ascii="Verdana" w:eastAsia="Times New Roman" w:hAnsi="Verdana" w:cs="Arial"/>
          <w:b/>
          <w:sz w:val="18"/>
          <w:szCs w:val="18"/>
        </w:rPr>
      </w:pPr>
      <w:r w:rsidRPr="00114174">
        <w:rPr>
          <w:rFonts w:ascii="Verdana" w:eastAsia="Times New Roman" w:hAnsi="Verdana" w:cs="Arial"/>
          <w:b/>
          <w:sz w:val="18"/>
          <w:szCs w:val="18"/>
        </w:rPr>
        <w:t xml:space="preserve">15 </w:t>
      </w:r>
      <w:proofErr w:type="spellStart"/>
      <w:r w:rsidRPr="00114174">
        <w:rPr>
          <w:rFonts w:ascii="Verdana" w:eastAsia="Times New Roman" w:hAnsi="Verdana" w:cs="Arial"/>
          <w:b/>
          <w:sz w:val="18"/>
          <w:szCs w:val="18"/>
        </w:rPr>
        <w:t>Westferry</w:t>
      </w:r>
      <w:proofErr w:type="spellEnd"/>
      <w:r w:rsidRPr="00114174">
        <w:rPr>
          <w:rFonts w:ascii="Verdana" w:eastAsia="Times New Roman" w:hAnsi="Verdana" w:cs="Arial"/>
          <w:b/>
          <w:sz w:val="18"/>
          <w:szCs w:val="18"/>
        </w:rPr>
        <w:t xml:space="preserve"> Circus</w:t>
      </w:r>
    </w:p>
    <w:p w14:paraId="223C2DF2" w14:textId="61C3EA17" w:rsidR="00114174" w:rsidRPr="00114174" w:rsidRDefault="00114174" w:rsidP="00114174">
      <w:pPr>
        <w:tabs>
          <w:tab w:val="left" w:pos="1393"/>
        </w:tabs>
        <w:overflowPunct w:val="0"/>
        <w:autoSpaceDE w:val="0"/>
        <w:autoSpaceDN w:val="0"/>
        <w:adjustRightInd w:val="0"/>
        <w:spacing w:after="0" w:line="240" w:lineRule="auto"/>
        <w:ind w:left="-851"/>
        <w:contextualSpacing/>
        <w:textAlignment w:val="baseline"/>
        <w:rPr>
          <w:rFonts w:ascii="Verdana" w:eastAsia="Times New Roman" w:hAnsi="Verdana" w:cs="Arial"/>
          <w:b/>
          <w:sz w:val="18"/>
          <w:szCs w:val="18"/>
        </w:rPr>
      </w:pPr>
      <w:r>
        <w:rPr>
          <w:rFonts w:ascii="Verdana" w:eastAsia="Times New Roman" w:hAnsi="Verdana" w:cs="Arial"/>
          <w:b/>
          <w:noProof/>
          <w:sz w:val="18"/>
          <w:szCs w:val="18"/>
        </w:rPr>
        <w:drawing>
          <wp:anchor distT="0" distB="0" distL="114300" distR="114300" simplePos="0" relativeHeight="251659264" behindDoc="1" locked="0" layoutInCell="1" allowOverlap="1" wp14:anchorId="0F19B9B6" wp14:editId="6538A801">
            <wp:simplePos x="0" y="0"/>
            <wp:positionH relativeFrom="column">
              <wp:posOffset>3783330</wp:posOffset>
            </wp:positionH>
            <wp:positionV relativeFrom="paragraph">
              <wp:posOffset>12700</wp:posOffset>
            </wp:positionV>
            <wp:extent cx="1339850" cy="560070"/>
            <wp:effectExtent l="0" t="0" r="0" b="0"/>
            <wp:wrapNone/>
            <wp:docPr id="3" name="Picture 3" descr="A picture containing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sec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9850" cy="560070"/>
                    </a:xfrm>
                    <a:prstGeom prst="rect">
                      <a:avLst/>
                    </a:prstGeom>
                  </pic:spPr>
                </pic:pic>
              </a:graphicData>
            </a:graphic>
            <wp14:sizeRelH relativeFrom="page">
              <wp14:pctWidth>0</wp14:pctWidth>
            </wp14:sizeRelH>
            <wp14:sizeRelV relativeFrom="page">
              <wp14:pctHeight>0</wp14:pctHeight>
            </wp14:sizeRelV>
          </wp:anchor>
        </w:drawing>
      </w:r>
      <w:r w:rsidRPr="00114174">
        <w:rPr>
          <w:rFonts w:ascii="Verdana" w:eastAsia="Times New Roman" w:hAnsi="Verdana" w:cs="Arial"/>
          <w:b/>
          <w:sz w:val="18"/>
          <w:szCs w:val="18"/>
        </w:rPr>
        <w:t>Canary Wharf</w:t>
      </w:r>
    </w:p>
    <w:p w14:paraId="79BB7434" w14:textId="77777777" w:rsidR="00114174" w:rsidRPr="00114174" w:rsidRDefault="00114174" w:rsidP="00114174">
      <w:pPr>
        <w:tabs>
          <w:tab w:val="left" w:pos="1393"/>
        </w:tabs>
        <w:overflowPunct w:val="0"/>
        <w:autoSpaceDE w:val="0"/>
        <w:autoSpaceDN w:val="0"/>
        <w:adjustRightInd w:val="0"/>
        <w:spacing w:after="0" w:line="240" w:lineRule="auto"/>
        <w:ind w:left="-851"/>
        <w:contextualSpacing/>
        <w:textAlignment w:val="baseline"/>
        <w:rPr>
          <w:rFonts w:ascii="Verdana" w:eastAsia="Times New Roman" w:hAnsi="Verdana" w:cs="Arial"/>
          <w:b/>
          <w:sz w:val="18"/>
          <w:szCs w:val="18"/>
        </w:rPr>
      </w:pPr>
      <w:r w:rsidRPr="00114174">
        <w:rPr>
          <w:rFonts w:ascii="Verdana" w:eastAsia="Times New Roman" w:hAnsi="Verdana" w:cs="Arial"/>
          <w:b/>
          <w:sz w:val="18"/>
          <w:szCs w:val="18"/>
        </w:rPr>
        <w:t>London E14 4HD</w:t>
      </w:r>
    </w:p>
    <w:p w14:paraId="2765E02F" w14:textId="77777777" w:rsidR="00114174" w:rsidRPr="00114174" w:rsidRDefault="00114174" w:rsidP="00114174">
      <w:pPr>
        <w:tabs>
          <w:tab w:val="left" w:pos="1393"/>
        </w:tabs>
        <w:overflowPunct w:val="0"/>
        <w:autoSpaceDE w:val="0"/>
        <w:autoSpaceDN w:val="0"/>
        <w:adjustRightInd w:val="0"/>
        <w:spacing w:after="0" w:line="240" w:lineRule="auto"/>
        <w:ind w:left="-851"/>
        <w:contextualSpacing/>
        <w:textAlignment w:val="baseline"/>
        <w:rPr>
          <w:rFonts w:ascii="Verdana" w:eastAsia="Times New Roman" w:hAnsi="Verdana" w:cs="Arial"/>
          <w:b/>
          <w:sz w:val="18"/>
          <w:szCs w:val="18"/>
        </w:rPr>
      </w:pPr>
      <w:r w:rsidRPr="00114174">
        <w:rPr>
          <w:rFonts w:ascii="Verdana" w:eastAsia="Times New Roman" w:hAnsi="Verdana" w:cs="Arial"/>
          <w:b/>
          <w:sz w:val="18"/>
          <w:szCs w:val="18"/>
        </w:rPr>
        <w:t>(</w:t>
      </w:r>
      <w:hyperlink r:id="rId7" w:history="1">
        <w:r w:rsidRPr="00114174">
          <w:rPr>
            <w:rStyle w:val="Hyperlink"/>
            <w:rFonts w:ascii="Verdana" w:eastAsia="Times New Roman" w:hAnsi="Verdana" w:cs="Arial"/>
            <w:b/>
            <w:sz w:val="18"/>
            <w:szCs w:val="18"/>
          </w:rPr>
          <w:t>sba@pkf-l.com</w:t>
        </w:r>
      </w:hyperlink>
      <w:r w:rsidRPr="00114174">
        <w:rPr>
          <w:rFonts w:ascii="Verdana" w:eastAsia="Times New Roman" w:hAnsi="Verdana" w:cs="Arial"/>
          <w:b/>
          <w:sz w:val="18"/>
          <w:szCs w:val="18"/>
        </w:rPr>
        <w:t>)</w:t>
      </w:r>
    </w:p>
    <w:p w14:paraId="3BBE6BDB" w14:textId="3D3DF6E3" w:rsidR="00507CCB" w:rsidRPr="00682AE0" w:rsidRDefault="00507CCB" w:rsidP="002B4466">
      <w:pPr>
        <w:tabs>
          <w:tab w:val="left" w:pos="1393"/>
        </w:tabs>
        <w:overflowPunct w:val="0"/>
        <w:autoSpaceDE w:val="0"/>
        <w:autoSpaceDN w:val="0"/>
        <w:adjustRightInd w:val="0"/>
        <w:spacing w:after="0" w:line="240" w:lineRule="auto"/>
        <w:ind w:left="-851"/>
        <w:contextualSpacing/>
        <w:textAlignment w:val="baseline"/>
        <w:rPr>
          <w:rFonts w:ascii="Verdana" w:eastAsia="Times New Roman" w:hAnsi="Verdana" w:cs="Arial"/>
          <w:color w:val="000000" w:themeColor="text1"/>
          <w:sz w:val="18"/>
          <w:szCs w:val="18"/>
        </w:rPr>
      </w:pPr>
    </w:p>
    <w:p w14:paraId="497FB01D" w14:textId="67928E19" w:rsidR="00507CCB" w:rsidRDefault="00507CCB" w:rsidP="002B4466">
      <w:pPr>
        <w:overflowPunct w:val="0"/>
        <w:autoSpaceDE w:val="0"/>
        <w:autoSpaceDN w:val="0"/>
        <w:adjustRightInd w:val="0"/>
        <w:spacing w:after="0" w:line="240" w:lineRule="auto"/>
        <w:ind w:left="-851"/>
        <w:textAlignment w:val="baseline"/>
        <w:rPr>
          <w:rFonts w:ascii="Verdana" w:eastAsia="Times New Roman" w:hAnsi="Verdana" w:cs="Arial"/>
          <w:b/>
          <w:sz w:val="18"/>
          <w:szCs w:val="18"/>
        </w:rPr>
      </w:pPr>
      <w:r>
        <w:rPr>
          <w:rFonts w:ascii="Verdana" w:eastAsia="Times New Roman" w:hAnsi="Verdana" w:cs="Arial"/>
          <w:b/>
          <w:sz w:val="18"/>
          <w:szCs w:val="18"/>
        </w:rPr>
        <w:t xml:space="preserve">5. </w:t>
      </w:r>
      <w:r w:rsidRPr="00682AE0">
        <w:rPr>
          <w:rFonts w:ascii="Verdana" w:eastAsia="Times New Roman" w:hAnsi="Verdana" w:cs="Arial"/>
          <w:b/>
          <w:sz w:val="18"/>
          <w:szCs w:val="18"/>
        </w:rPr>
        <w:t>This announcement is made by</w:t>
      </w:r>
      <w:r>
        <w:rPr>
          <w:rFonts w:ascii="Verdana" w:eastAsia="Times New Roman" w:hAnsi="Verdana" w:cs="Arial"/>
          <w:b/>
          <w:sz w:val="18"/>
          <w:szCs w:val="18"/>
        </w:rPr>
        <w:t xml:space="preserve">:              </w:t>
      </w:r>
      <w:r>
        <w:rPr>
          <w:rFonts w:ascii="Verdana" w:eastAsia="Times New Roman" w:hAnsi="Verdana" w:cs="Arial"/>
          <w:b/>
          <w:sz w:val="18"/>
          <w:szCs w:val="18"/>
        </w:rPr>
        <w:tab/>
      </w:r>
      <w:r>
        <w:rPr>
          <w:rFonts w:ascii="Verdana" w:eastAsia="Times New Roman" w:hAnsi="Verdana" w:cs="Arial"/>
          <w:b/>
          <w:sz w:val="18"/>
          <w:szCs w:val="18"/>
        </w:rPr>
        <w:tab/>
      </w:r>
      <w:r w:rsidR="003A6927">
        <w:rPr>
          <w:rFonts w:ascii="Verdana" w:eastAsia="Times New Roman" w:hAnsi="Verdana" w:cs="Arial"/>
          <w:b/>
          <w:sz w:val="18"/>
          <w:szCs w:val="18"/>
        </w:rPr>
        <w:t xml:space="preserve">                       </w:t>
      </w:r>
      <w:r>
        <w:rPr>
          <w:rFonts w:ascii="Verdana" w:eastAsia="Times New Roman" w:hAnsi="Verdana" w:cs="Arial"/>
          <w:b/>
          <w:sz w:val="18"/>
          <w:szCs w:val="18"/>
        </w:rPr>
        <w:t xml:space="preserve"> </w:t>
      </w:r>
      <w:r w:rsidR="00114174">
        <w:rPr>
          <w:rFonts w:ascii="Verdana" w:eastAsia="Times New Roman" w:hAnsi="Verdana" w:cs="Arial"/>
          <w:b/>
          <w:sz w:val="18"/>
          <w:szCs w:val="18"/>
        </w:rPr>
        <w:t xml:space="preserve">      </w:t>
      </w:r>
      <w:r w:rsidRPr="00682AE0">
        <w:rPr>
          <w:rFonts w:ascii="Verdana" w:eastAsia="Times New Roman" w:hAnsi="Verdana" w:cs="Arial"/>
          <w:b/>
          <w:sz w:val="18"/>
          <w:szCs w:val="18"/>
        </w:rPr>
        <w:t>Andrew Curtis</w:t>
      </w:r>
    </w:p>
    <w:p w14:paraId="133C8AC6" w14:textId="4FA78258" w:rsidR="00507CCB" w:rsidRDefault="003A6927" w:rsidP="002B4466">
      <w:pPr>
        <w:overflowPunct w:val="0"/>
        <w:autoSpaceDE w:val="0"/>
        <w:autoSpaceDN w:val="0"/>
        <w:adjustRightInd w:val="0"/>
        <w:spacing w:after="0" w:line="240" w:lineRule="auto"/>
        <w:ind w:left="-851" w:firstLine="720"/>
        <w:textAlignment w:val="baseline"/>
        <w:rPr>
          <w:rFonts w:ascii="Verdana" w:eastAsia="Times New Roman" w:hAnsi="Verdana" w:cs="Arial"/>
          <w:b/>
          <w:szCs w:val="21"/>
        </w:rPr>
      </w:pPr>
      <w:r>
        <w:rPr>
          <w:rFonts w:ascii="Verdana" w:eastAsia="Times New Roman" w:hAnsi="Verdana" w:cs="Arial"/>
          <w:b/>
          <w:sz w:val="18"/>
          <w:szCs w:val="18"/>
        </w:rPr>
        <w:t xml:space="preserve">                                                                                             </w:t>
      </w:r>
      <w:r w:rsidR="00114174">
        <w:rPr>
          <w:rFonts w:ascii="Verdana" w:eastAsia="Times New Roman" w:hAnsi="Verdana" w:cs="Arial"/>
          <w:b/>
          <w:sz w:val="18"/>
          <w:szCs w:val="18"/>
        </w:rPr>
        <w:t>Chief Executive</w:t>
      </w:r>
      <w:r w:rsidR="00D964BE">
        <w:rPr>
          <w:rFonts w:ascii="Verdana" w:eastAsia="Times New Roman" w:hAnsi="Verdana" w:cs="Arial"/>
          <w:b/>
          <w:sz w:val="18"/>
          <w:szCs w:val="18"/>
        </w:rPr>
        <w:t xml:space="preserve"> &amp; Town Clerk</w:t>
      </w:r>
    </w:p>
    <w:p w14:paraId="14A49C15" w14:textId="77777777" w:rsidR="00507CCB" w:rsidRPr="00682AE0" w:rsidRDefault="00507CCB" w:rsidP="002B4466">
      <w:pPr>
        <w:overflowPunct w:val="0"/>
        <w:autoSpaceDE w:val="0"/>
        <w:autoSpaceDN w:val="0"/>
        <w:adjustRightInd w:val="0"/>
        <w:spacing w:after="0" w:line="240" w:lineRule="auto"/>
        <w:ind w:left="-851"/>
        <w:jc w:val="left"/>
        <w:textAlignment w:val="baseline"/>
        <w:rPr>
          <w:rFonts w:ascii="Verdana" w:eastAsia="Times New Roman" w:hAnsi="Verdana" w:cs="Arial"/>
          <w:b/>
          <w:szCs w:val="21"/>
        </w:rPr>
      </w:pPr>
    </w:p>
    <w:p w14:paraId="253C0314" w14:textId="77777777" w:rsidR="00735FEE" w:rsidRDefault="00735FEE">
      <w:pPr>
        <w:spacing w:after="160" w:line="259" w:lineRule="auto"/>
        <w:jc w:val="left"/>
        <w:rPr>
          <w:rFonts w:ascii="Verdana" w:eastAsia="Times New Roman" w:hAnsi="Verdana" w:cs="Arial"/>
          <w:b/>
          <w:sz w:val="20"/>
          <w:szCs w:val="20"/>
        </w:rPr>
      </w:pPr>
      <w:r>
        <w:rPr>
          <w:rFonts w:ascii="Verdana" w:eastAsia="Times New Roman" w:hAnsi="Verdana" w:cs="Arial"/>
          <w:b/>
          <w:sz w:val="20"/>
          <w:szCs w:val="20"/>
        </w:rPr>
        <w:br w:type="page"/>
      </w:r>
    </w:p>
    <w:p w14:paraId="6E89BDF4" w14:textId="1EC41BF2" w:rsidR="00062064" w:rsidRPr="00735FEE" w:rsidRDefault="00FF3B1F" w:rsidP="00735FEE">
      <w:pPr>
        <w:overflowPunct w:val="0"/>
        <w:autoSpaceDE w:val="0"/>
        <w:autoSpaceDN w:val="0"/>
        <w:adjustRightInd w:val="0"/>
        <w:spacing w:after="0" w:line="240" w:lineRule="auto"/>
        <w:ind w:left="-851"/>
        <w:jc w:val="center"/>
        <w:textAlignment w:val="baseline"/>
        <w:rPr>
          <w:rFonts w:ascii="Verdana" w:eastAsia="Times New Roman" w:hAnsi="Verdana" w:cs="Arial"/>
          <w:b/>
          <w:sz w:val="20"/>
          <w:szCs w:val="20"/>
        </w:rPr>
      </w:pPr>
      <w:r w:rsidRPr="00A71E5B">
        <w:rPr>
          <w:rFonts w:ascii="Verdana" w:eastAsia="Times New Roman" w:hAnsi="Verdana" w:cs="Arial"/>
          <w:b/>
          <w:sz w:val="20"/>
          <w:szCs w:val="20"/>
        </w:rPr>
        <w:lastRenderedPageBreak/>
        <w:t>LOCAL AUTHORITY ACCOUNTS: A SUMMARY OF YOUR RIGHTS</w:t>
      </w:r>
    </w:p>
    <w:p w14:paraId="35492B88" w14:textId="77777777" w:rsidR="00062064" w:rsidRPr="003F371A" w:rsidRDefault="00062064" w:rsidP="00062064">
      <w:pPr>
        <w:overflowPunct w:val="0"/>
        <w:autoSpaceDE w:val="0"/>
        <w:autoSpaceDN w:val="0"/>
        <w:adjustRightInd w:val="0"/>
        <w:spacing w:after="0" w:line="240" w:lineRule="auto"/>
        <w:ind w:left="-851"/>
        <w:jc w:val="center"/>
        <w:textAlignment w:val="baseline"/>
        <w:rPr>
          <w:rFonts w:eastAsia="Times New Roman" w:cs="Arial"/>
          <w:b/>
          <w:sz w:val="20"/>
          <w:szCs w:val="20"/>
        </w:rPr>
      </w:pPr>
    </w:p>
    <w:p w14:paraId="053191CF" w14:textId="77777777" w:rsidR="00D964BE" w:rsidRPr="003F371A" w:rsidRDefault="00D964BE" w:rsidP="00D964BE">
      <w:pPr>
        <w:overflowPunct w:val="0"/>
        <w:autoSpaceDE w:val="0"/>
        <w:autoSpaceDN w:val="0"/>
        <w:adjustRightInd w:val="0"/>
        <w:spacing w:after="0" w:line="240" w:lineRule="auto"/>
        <w:ind w:left="-993"/>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9B353D7" w14:textId="77777777" w:rsidR="00D964BE" w:rsidRPr="003F371A" w:rsidRDefault="00D964BE" w:rsidP="00D964BE">
      <w:pPr>
        <w:overflowPunct w:val="0"/>
        <w:autoSpaceDE w:val="0"/>
        <w:autoSpaceDN w:val="0"/>
        <w:adjustRightInd w:val="0"/>
        <w:spacing w:after="0" w:line="240" w:lineRule="auto"/>
        <w:ind w:left="-993"/>
        <w:jc w:val="left"/>
        <w:textAlignment w:val="baseline"/>
        <w:rPr>
          <w:rFonts w:eastAsia="Times New Roman" w:cs="Arial"/>
          <w:b/>
          <w:sz w:val="20"/>
          <w:szCs w:val="20"/>
        </w:rPr>
      </w:pPr>
    </w:p>
    <w:p w14:paraId="4FA44E4C" w14:textId="77777777" w:rsidR="00D964BE" w:rsidRPr="003F371A" w:rsidRDefault="00D964BE" w:rsidP="00D964BE">
      <w:pPr>
        <w:overflowPunct w:val="0"/>
        <w:autoSpaceDE w:val="0"/>
        <w:autoSpaceDN w:val="0"/>
        <w:adjustRightInd w:val="0"/>
        <w:spacing w:after="0" w:line="240" w:lineRule="auto"/>
        <w:ind w:left="-993"/>
        <w:jc w:val="left"/>
        <w:textAlignment w:val="baseline"/>
        <w:rPr>
          <w:rFonts w:eastAsia="Times New Roman" w:cs="Arial"/>
          <w:b/>
          <w:sz w:val="20"/>
          <w:szCs w:val="20"/>
        </w:rPr>
      </w:pPr>
      <w:r w:rsidRPr="003F371A">
        <w:rPr>
          <w:rFonts w:eastAsia="Times New Roman" w:cs="Arial"/>
          <w:b/>
          <w:sz w:val="20"/>
          <w:szCs w:val="20"/>
        </w:rPr>
        <w:t>The basic position</w:t>
      </w:r>
    </w:p>
    <w:p w14:paraId="6D5CA8BA" w14:textId="77777777" w:rsidR="00D964BE" w:rsidRPr="003F371A" w:rsidRDefault="00D964BE" w:rsidP="00D964BE">
      <w:pPr>
        <w:overflowPunct w:val="0"/>
        <w:autoSpaceDE w:val="0"/>
        <w:autoSpaceDN w:val="0"/>
        <w:adjustRightInd w:val="0"/>
        <w:spacing w:after="0" w:line="240" w:lineRule="auto"/>
        <w:ind w:left="-993"/>
        <w:jc w:val="left"/>
        <w:textAlignment w:val="baseline"/>
        <w:rPr>
          <w:rFonts w:eastAsia="Times New Roman" w:cs="Arial"/>
          <w:sz w:val="20"/>
          <w:szCs w:val="20"/>
        </w:rPr>
      </w:pPr>
    </w:p>
    <w:p w14:paraId="16C1CFB9" w14:textId="77777777" w:rsidR="00D964BE" w:rsidRPr="003F371A" w:rsidRDefault="00D964BE" w:rsidP="00D964BE">
      <w:pPr>
        <w:spacing w:line="240" w:lineRule="auto"/>
        <w:ind w:left="-993"/>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244AB244" w14:textId="77777777" w:rsidR="00D964BE" w:rsidRPr="003F371A" w:rsidRDefault="00D964BE" w:rsidP="00D964BE">
      <w:pPr>
        <w:spacing w:line="240" w:lineRule="auto"/>
        <w:ind w:left="-993"/>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60A5AE2C" w14:textId="77777777" w:rsidR="00D964BE" w:rsidRPr="003F371A" w:rsidRDefault="00D964BE" w:rsidP="00D964BE">
      <w:pPr>
        <w:overflowPunct w:val="0"/>
        <w:autoSpaceDE w:val="0"/>
        <w:autoSpaceDN w:val="0"/>
        <w:adjustRightInd w:val="0"/>
        <w:spacing w:after="0" w:line="240" w:lineRule="auto"/>
        <w:ind w:left="-993"/>
        <w:textAlignment w:val="baseline"/>
        <w:rPr>
          <w:rFonts w:eastAsia="Times New Roman" w:cs="Arial"/>
          <w:sz w:val="20"/>
          <w:szCs w:val="20"/>
        </w:rPr>
      </w:pPr>
      <w:r w:rsidRPr="003F371A">
        <w:rPr>
          <w:rFonts w:eastAsia="Times New Roman" w:cs="Arial"/>
          <w:b/>
          <w:sz w:val="20"/>
          <w:szCs w:val="20"/>
        </w:rPr>
        <w:t>The right to inspect the accounting records</w:t>
      </w:r>
    </w:p>
    <w:p w14:paraId="4F17B529" w14:textId="77777777" w:rsidR="00D964BE" w:rsidRPr="003F371A" w:rsidRDefault="00D964BE" w:rsidP="00D964BE">
      <w:pPr>
        <w:overflowPunct w:val="0"/>
        <w:autoSpaceDE w:val="0"/>
        <w:autoSpaceDN w:val="0"/>
        <w:adjustRightInd w:val="0"/>
        <w:spacing w:after="0" w:line="240" w:lineRule="auto"/>
        <w:ind w:left="-993"/>
        <w:textAlignment w:val="baseline"/>
        <w:rPr>
          <w:rFonts w:eastAsia="Times New Roman" w:cs="Arial"/>
          <w:sz w:val="20"/>
          <w:szCs w:val="20"/>
        </w:rPr>
      </w:pPr>
    </w:p>
    <w:p w14:paraId="5B8DC44E" w14:textId="77777777" w:rsidR="00D964BE" w:rsidRPr="003F371A" w:rsidRDefault="00D964BE" w:rsidP="00D964BE">
      <w:pPr>
        <w:overflowPunct w:val="0"/>
        <w:autoSpaceDE w:val="0"/>
        <w:autoSpaceDN w:val="0"/>
        <w:adjustRightInd w:val="0"/>
        <w:spacing w:after="0" w:line="240" w:lineRule="auto"/>
        <w:ind w:left="-993"/>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68B0B914" w14:textId="77777777" w:rsidR="00D964BE" w:rsidRPr="003F371A" w:rsidRDefault="00D964BE" w:rsidP="00D964BE">
      <w:pPr>
        <w:overflowPunct w:val="0"/>
        <w:autoSpaceDE w:val="0"/>
        <w:autoSpaceDN w:val="0"/>
        <w:adjustRightInd w:val="0"/>
        <w:spacing w:after="0" w:line="240" w:lineRule="auto"/>
        <w:ind w:left="-993"/>
        <w:textAlignment w:val="baseline"/>
        <w:rPr>
          <w:rFonts w:eastAsia="Times New Roman" w:cs="Arial"/>
          <w:sz w:val="20"/>
          <w:szCs w:val="20"/>
        </w:rPr>
      </w:pPr>
    </w:p>
    <w:p w14:paraId="5EB91ED0" w14:textId="77777777" w:rsidR="00D964BE" w:rsidRPr="003F371A" w:rsidRDefault="00D964BE" w:rsidP="00D964BE">
      <w:pPr>
        <w:overflowPunct w:val="0"/>
        <w:autoSpaceDE w:val="0"/>
        <w:autoSpaceDN w:val="0"/>
        <w:adjustRightInd w:val="0"/>
        <w:spacing w:after="0" w:line="240" w:lineRule="auto"/>
        <w:ind w:left="-993"/>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Pr>
          <w:rFonts w:eastAsia="Times New Roman" w:cs="Arial"/>
          <w:sz w:val="20"/>
          <w:szCs w:val="20"/>
        </w:rPr>
        <w:t>1-14</w:t>
      </w:r>
      <w:r w:rsidRPr="003F371A">
        <w:rPr>
          <w:rFonts w:eastAsia="Times New Roman" w:cs="Arial"/>
          <w:sz w:val="20"/>
          <w:szCs w:val="20"/>
        </w:rPr>
        <w:t xml:space="preserve"> July </w:t>
      </w:r>
      <w:r>
        <w:rPr>
          <w:rFonts w:eastAsia="Times New Roman" w:cs="Arial"/>
          <w:sz w:val="20"/>
          <w:szCs w:val="20"/>
        </w:rPr>
        <w:t>2022 for 2021/22</w:t>
      </w:r>
      <w:r w:rsidRPr="003F371A">
        <w:rPr>
          <w:rFonts w:eastAsia="Times New Roman" w:cs="Arial"/>
          <w:sz w:val="20"/>
          <w:szCs w:val="20"/>
        </w:rPr>
        <w:t xml:space="preserve"> accounts. The advertisement must set out the dates of the period for the exercise of public rights, how you can communicate to the </w:t>
      </w:r>
      <w:r>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7EDFF6A3" w14:textId="77777777" w:rsidR="00D964BE" w:rsidRPr="003F371A" w:rsidRDefault="00D964BE" w:rsidP="00D964BE">
      <w:pPr>
        <w:overflowPunct w:val="0"/>
        <w:autoSpaceDE w:val="0"/>
        <w:autoSpaceDN w:val="0"/>
        <w:adjustRightInd w:val="0"/>
        <w:spacing w:after="0" w:line="240" w:lineRule="auto"/>
        <w:ind w:left="-993"/>
        <w:textAlignment w:val="baseline"/>
        <w:rPr>
          <w:rFonts w:eastAsia="Times New Roman" w:cs="Arial"/>
          <w:sz w:val="20"/>
          <w:szCs w:val="20"/>
        </w:rPr>
      </w:pPr>
    </w:p>
    <w:p w14:paraId="7105CCB0" w14:textId="77777777" w:rsidR="00D964BE" w:rsidRPr="003F371A" w:rsidRDefault="00D964BE" w:rsidP="00D964BE">
      <w:pPr>
        <w:overflowPunct w:val="0"/>
        <w:autoSpaceDE w:val="0"/>
        <w:autoSpaceDN w:val="0"/>
        <w:adjustRightInd w:val="0"/>
        <w:spacing w:after="0" w:line="240" w:lineRule="auto"/>
        <w:ind w:left="-993"/>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068A7759" w14:textId="77777777" w:rsidR="00D964BE" w:rsidRPr="003F371A" w:rsidRDefault="00D964BE" w:rsidP="00D964BE">
      <w:pPr>
        <w:overflowPunct w:val="0"/>
        <w:autoSpaceDE w:val="0"/>
        <w:autoSpaceDN w:val="0"/>
        <w:adjustRightInd w:val="0"/>
        <w:spacing w:after="0" w:line="240" w:lineRule="auto"/>
        <w:ind w:left="-993"/>
        <w:textAlignment w:val="baseline"/>
        <w:rPr>
          <w:rFonts w:eastAsia="Times New Roman" w:cs="Arial"/>
          <w:b/>
          <w:sz w:val="20"/>
          <w:szCs w:val="20"/>
        </w:rPr>
      </w:pPr>
    </w:p>
    <w:p w14:paraId="09114B1B" w14:textId="77777777" w:rsidR="00D964BE" w:rsidRPr="003F371A" w:rsidRDefault="00D964BE" w:rsidP="00D964BE">
      <w:pPr>
        <w:spacing w:line="240" w:lineRule="auto"/>
        <w:ind w:left="-993"/>
        <w:rPr>
          <w:rFonts w:eastAsia="Times New Roman" w:cs="Arial"/>
          <w:sz w:val="20"/>
          <w:szCs w:val="20"/>
        </w:rPr>
      </w:pPr>
      <w:r w:rsidRPr="003F371A">
        <w:rPr>
          <w:rFonts w:eastAsia="Times New Roman" w:cs="Arial"/>
          <w:b/>
          <w:sz w:val="20"/>
          <w:szCs w:val="20"/>
        </w:rPr>
        <w:t xml:space="preserve">You should first ask your </w:t>
      </w:r>
      <w:r>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777B0001" w14:textId="77777777" w:rsidR="00D964BE" w:rsidRPr="003F371A" w:rsidRDefault="00D964BE" w:rsidP="00D964BE">
      <w:pPr>
        <w:spacing w:line="240" w:lineRule="auto"/>
        <w:ind w:left="-993"/>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44BC2538" w14:textId="77777777" w:rsidR="00D964BE" w:rsidRPr="003F371A" w:rsidRDefault="00D964BE" w:rsidP="00D964BE">
      <w:pPr>
        <w:spacing w:line="240" w:lineRule="auto"/>
        <w:ind w:left="-993"/>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00EC9CC1" w14:textId="77777777" w:rsidR="00D964BE" w:rsidRPr="003F371A" w:rsidRDefault="00D964BE" w:rsidP="00D964BE">
      <w:pPr>
        <w:spacing w:line="240" w:lineRule="auto"/>
        <w:ind w:left="-993"/>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125BB35C" w14:textId="77777777" w:rsidR="00D964BE" w:rsidRDefault="00D964BE" w:rsidP="00D964BE">
      <w:pPr>
        <w:overflowPunct w:val="0"/>
        <w:autoSpaceDE w:val="0"/>
        <w:autoSpaceDN w:val="0"/>
        <w:adjustRightInd w:val="0"/>
        <w:spacing w:after="0" w:line="240" w:lineRule="auto"/>
        <w:ind w:left="-993"/>
        <w:textAlignment w:val="baseline"/>
        <w:rPr>
          <w:rFonts w:eastAsia="Times New Roman" w:cs="Arial"/>
          <w:b/>
          <w:sz w:val="20"/>
          <w:szCs w:val="20"/>
        </w:rPr>
      </w:pPr>
    </w:p>
    <w:p w14:paraId="0FA8A147" w14:textId="77777777" w:rsidR="00D964BE" w:rsidRDefault="00D964BE" w:rsidP="00D964BE">
      <w:pPr>
        <w:overflowPunct w:val="0"/>
        <w:autoSpaceDE w:val="0"/>
        <w:autoSpaceDN w:val="0"/>
        <w:adjustRightInd w:val="0"/>
        <w:spacing w:after="0" w:line="240" w:lineRule="auto"/>
        <w:ind w:left="-993"/>
        <w:textAlignment w:val="baseline"/>
        <w:rPr>
          <w:rFonts w:eastAsia="Times New Roman" w:cs="Arial"/>
          <w:b/>
          <w:sz w:val="20"/>
          <w:szCs w:val="20"/>
        </w:rPr>
      </w:pPr>
    </w:p>
    <w:p w14:paraId="5129DEF9" w14:textId="77777777" w:rsidR="00D964BE" w:rsidRDefault="00D964BE" w:rsidP="00D964BE">
      <w:pPr>
        <w:overflowPunct w:val="0"/>
        <w:autoSpaceDE w:val="0"/>
        <w:autoSpaceDN w:val="0"/>
        <w:adjustRightInd w:val="0"/>
        <w:spacing w:after="0" w:line="240" w:lineRule="auto"/>
        <w:ind w:left="-993"/>
        <w:textAlignment w:val="baseline"/>
        <w:rPr>
          <w:rFonts w:eastAsia="Times New Roman" w:cs="Arial"/>
          <w:b/>
          <w:sz w:val="20"/>
          <w:szCs w:val="20"/>
        </w:rPr>
      </w:pPr>
    </w:p>
    <w:p w14:paraId="10464F90" w14:textId="533FC9B4" w:rsidR="00D964BE" w:rsidRPr="003F371A" w:rsidRDefault="00D964BE" w:rsidP="00D964BE">
      <w:pPr>
        <w:overflowPunct w:val="0"/>
        <w:autoSpaceDE w:val="0"/>
        <w:autoSpaceDN w:val="0"/>
        <w:adjustRightInd w:val="0"/>
        <w:spacing w:after="0" w:line="240" w:lineRule="auto"/>
        <w:ind w:left="-993"/>
        <w:textAlignment w:val="baseline"/>
        <w:rPr>
          <w:rFonts w:eastAsia="Times New Roman" w:cs="Arial"/>
          <w:sz w:val="20"/>
          <w:szCs w:val="20"/>
        </w:rPr>
      </w:pPr>
      <w:r w:rsidRPr="003F371A">
        <w:rPr>
          <w:rFonts w:eastAsia="Times New Roman" w:cs="Arial"/>
          <w:b/>
          <w:sz w:val="20"/>
          <w:szCs w:val="20"/>
        </w:rPr>
        <w:lastRenderedPageBreak/>
        <w:t>The right to make objections at audit</w:t>
      </w:r>
    </w:p>
    <w:p w14:paraId="74670AAC" w14:textId="77777777" w:rsidR="00D964BE" w:rsidRPr="003F371A" w:rsidRDefault="00D964BE" w:rsidP="00D964BE">
      <w:pPr>
        <w:overflowPunct w:val="0"/>
        <w:autoSpaceDE w:val="0"/>
        <w:autoSpaceDN w:val="0"/>
        <w:adjustRightInd w:val="0"/>
        <w:spacing w:after="0" w:line="240" w:lineRule="auto"/>
        <w:ind w:left="-993"/>
        <w:textAlignment w:val="baseline"/>
        <w:rPr>
          <w:rFonts w:eastAsia="Times New Roman" w:cs="Arial"/>
          <w:sz w:val="20"/>
          <w:szCs w:val="20"/>
        </w:rPr>
      </w:pPr>
    </w:p>
    <w:p w14:paraId="30115924" w14:textId="77777777" w:rsidR="00D964BE" w:rsidRPr="003F371A" w:rsidRDefault="00D964BE" w:rsidP="00D964BE">
      <w:pPr>
        <w:spacing w:after="0" w:line="240" w:lineRule="auto"/>
        <w:ind w:left="-993"/>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Pr>
          <w:rFonts w:eastAsia="Times New Roman" w:cs="Arial"/>
          <w:sz w:val="20"/>
          <w:szCs w:val="20"/>
        </w:rPr>
        <w:t>smaller authority</w:t>
      </w:r>
      <w:r w:rsidRPr="003F371A">
        <w:rPr>
          <w:rFonts w:eastAsia="Times New Roman" w:cs="Arial"/>
          <w:sz w:val="20"/>
          <w:szCs w:val="20"/>
        </w:rPr>
        <w:t>. The notice must include:</w:t>
      </w:r>
    </w:p>
    <w:p w14:paraId="2495847C" w14:textId="77777777" w:rsidR="00D964BE" w:rsidRPr="003F371A" w:rsidRDefault="00D964BE" w:rsidP="00D964BE">
      <w:pPr>
        <w:spacing w:after="0" w:line="240" w:lineRule="auto"/>
        <w:ind w:left="-993"/>
        <w:rPr>
          <w:rFonts w:eastAsia="Times New Roman" w:cs="Arial"/>
          <w:sz w:val="20"/>
          <w:szCs w:val="20"/>
        </w:rPr>
      </w:pPr>
    </w:p>
    <w:p w14:paraId="17084AB0" w14:textId="77777777" w:rsidR="00D964BE" w:rsidRPr="003F371A" w:rsidRDefault="00D964BE" w:rsidP="00D964BE">
      <w:pPr>
        <w:pStyle w:val="ListParagraph"/>
        <w:numPr>
          <w:ilvl w:val="0"/>
          <w:numId w:val="1"/>
        </w:numPr>
        <w:ind w:left="-567"/>
        <w:rPr>
          <w:sz w:val="20"/>
        </w:rPr>
      </w:pPr>
      <w:r w:rsidRPr="003F371A">
        <w:rPr>
          <w:sz w:val="20"/>
        </w:rPr>
        <w:t xml:space="preserve">confirmation that you are an elector in the </w:t>
      </w:r>
      <w:r>
        <w:rPr>
          <w:sz w:val="20"/>
        </w:rPr>
        <w:t>smaller authority</w:t>
      </w:r>
      <w:r w:rsidRPr="003F371A">
        <w:rPr>
          <w:sz w:val="20"/>
        </w:rPr>
        <w:t xml:space="preserve">’s </w:t>
      </w:r>
      <w:proofErr w:type="gramStart"/>
      <w:r w:rsidRPr="003F371A">
        <w:rPr>
          <w:sz w:val="20"/>
        </w:rPr>
        <w:t>area;</w:t>
      </w:r>
      <w:proofErr w:type="gramEnd"/>
    </w:p>
    <w:p w14:paraId="3425F9E9" w14:textId="77777777" w:rsidR="00D964BE" w:rsidRPr="003F371A" w:rsidRDefault="00D964BE" w:rsidP="00D964BE">
      <w:pPr>
        <w:pStyle w:val="ListParagraph"/>
        <w:numPr>
          <w:ilvl w:val="0"/>
          <w:numId w:val="1"/>
        </w:numPr>
        <w:ind w:left="-567"/>
        <w:rPr>
          <w:sz w:val="20"/>
        </w:rPr>
      </w:pPr>
      <w:r w:rsidRPr="003F371A">
        <w:rPr>
          <w:sz w:val="20"/>
        </w:rPr>
        <w:t xml:space="preserve">why you are objecting to the accounts and the facts on which you </w:t>
      </w:r>
      <w:proofErr w:type="gramStart"/>
      <w:r w:rsidRPr="003F371A">
        <w:rPr>
          <w:sz w:val="20"/>
        </w:rPr>
        <w:t>rely;</w:t>
      </w:r>
      <w:proofErr w:type="gramEnd"/>
    </w:p>
    <w:p w14:paraId="2FF12D6C" w14:textId="77777777" w:rsidR="00D964BE" w:rsidRPr="003F371A" w:rsidRDefault="00D964BE" w:rsidP="00D964BE">
      <w:pPr>
        <w:pStyle w:val="ListParagraph"/>
        <w:numPr>
          <w:ilvl w:val="0"/>
          <w:numId w:val="1"/>
        </w:numPr>
        <w:ind w:left="-567"/>
        <w:rPr>
          <w:sz w:val="20"/>
        </w:rPr>
      </w:pPr>
      <w:r w:rsidRPr="003F371A">
        <w:rPr>
          <w:sz w:val="20"/>
        </w:rPr>
        <w:t>details of any item in the accounts that you think is unlawful; and</w:t>
      </w:r>
    </w:p>
    <w:p w14:paraId="5268508A" w14:textId="77777777" w:rsidR="00D964BE" w:rsidRPr="003F371A" w:rsidRDefault="00D964BE" w:rsidP="00D964BE">
      <w:pPr>
        <w:pStyle w:val="ListParagraph"/>
        <w:numPr>
          <w:ilvl w:val="0"/>
          <w:numId w:val="1"/>
        </w:numPr>
        <w:ind w:left="-567"/>
        <w:rPr>
          <w:sz w:val="20"/>
        </w:rPr>
      </w:pPr>
      <w:r w:rsidRPr="003F371A">
        <w:rPr>
          <w:sz w:val="20"/>
        </w:rPr>
        <w:t>details of any matter about</w:t>
      </w:r>
      <w:r>
        <w:rPr>
          <w:sz w:val="20"/>
        </w:rPr>
        <w:t xml:space="preserve"> which</w:t>
      </w:r>
      <w:r w:rsidRPr="003F371A">
        <w:rPr>
          <w:sz w:val="20"/>
        </w:rPr>
        <w:t xml:space="preserve"> you think the external auditor should make a public interest report.</w:t>
      </w:r>
    </w:p>
    <w:p w14:paraId="06E6A2D7" w14:textId="77777777" w:rsidR="00D964BE" w:rsidRPr="003F371A" w:rsidRDefault="00D964BE" w:rsidP="00D964BE">
      <w:pPr>
        <w:spacing w:after="0" w:line="240" w:lineRule="auto"/>
        <w:ind w:left="-993"/>
        <w:rPr>
          <w:rFonts w:eastAsia="Times New Roman" w:cs="Arial"/>
          <w:sz w:val="20"/>
          <w:szCs w:val="20"/>
        </w:rPr>
      </w:pPr>
    </w:p>
    <w:p w14:paraId="5901CA60" w14:textId="77777777" w:rsidR="00D964BE" w:rsidRPr="003F371A" w:rsidRDefault="00D964BE" w:rsidP="00D964BE">
      <w:pPr>
        <w:spacing w:after="0" w:line="240" w:lineRule="auto"/>
        <w:ind w:left="-993"/>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34BDAE86" w14:textId="77777777" w:rsidR="00D964BE" w:rsidRPr="003F371A" w:rsidRDefault="00D964BE" w:rsidP="00D964BE">
      <w:pPr>
        <w:overflowPunct w:val="0"/>
        <w:autoSpaceDE w:val="0"/>
        <w:autoSpaceDN w:val="0"/>
        <w:adjustRightInd w:val="0"/>
        <w:spacing w:after="0" w:line="240" w:lineRule="auto"/>
        <w:ind w:left="-993"/>
        <w:textAlignment w:val="baseline"/>
        <w:rPr>
          <w:rFonts w:eastAsia="Times New Roman" w:cs="Arial"/>
          <w:sz w:val="20"/>
          <w:szCs w:val="20"/>
        </w:rPr>
      </w:pPr>
    </w:p>
    <w:p w14:paraId="6BDD28DD" w14:textId="77777777" w:rsidR="00D964BE" w:rsidRPr="003F371A" w:rsidRDefault="00D964BE" w:rsidP="00D964BE">
      <w:pPr>
        <w:overflowPunct w:val="0"/>
        <w:autoSpaceDE w:val="0"/>
        <w:autoSpaceDN w:val="0"/>
        <w:adjustRightInd w:val="0"/>
        <w:spacing w:after="0" w:line="240" w:lineRule="auto"/>
        <w:ind w:left="-993"/>
        <w:textAlignment w:val="baseline"/>
        <w:rPr>
          <w:rFonts w:eastAsia="Times New Roman" w:cs="Arial"/>
          <w:sz w:val="20"/>
          <w:szCs w:val="20"/>
        </w:rPr>
      </w:pPr>
      <w:r w:rsidRPr="003F371A">
        <w:rPr>
          <w:rFonts w:eastAsia="Times New Roman" w:cs="Arial"/>
          <w:b/>
          <w:sz w:val="20"/>
          <w:szCs w:val="20"/>
        </w:rPr>
        <w:t>A final word</w:t>
      </w:r>
    </w:p>
    <w:p w14:paraId="1E758C7D" w14:textId="77777777" w:rsidR="00D964BE" w:rsidRPr="003F371A" w:rsidRDefault="00D964BE" w:rsidP="00D964BE">
      <w:pPr>
        <w:overflowPunct w:val="0"/>
        <w:autoSpaceDE w:val="0"/>
        <w:autoSpaceDN w:val="0"/>
        <w:adjustRightInd w:val="0"/>
        <w:spacing w:after="0" w:line="240" w:lineRule="auto"/>
        <w:ind w:left="-993"/>
        <w:textAlignment w:val="baseline"/>
        <w:rPr>
          <w:rFonts w:eastAsia="Times New Roman" w:cs="Arial"/>
          <w:sz w:val="20"/>
          <w:szCs w:val="20"/>
        </w:rPr>
      </w:pPr>
    </w:p>
    <w:p w14:paraId="1E9B67F6" w14:textId="77777777" w:rsidR="00D964BE" w:rsidRPr="003F371A" w:rsidRDefault="00D964BE" w:rsidP="00D964BE">
      <w:pPr>
        <w:overflowPunct w:val="0"/>
        <w:autoSpaceDE w:val="0"/>
        <w:autoSpaceDN w:val="0"/>
        <w:adjustRightInd w:val="0"/>
        <w:spacing w:after="0" w:line="240" w:lineRule="auto"/>
        <w:ind w:left="-993"/>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4AF005F5" w14:textId="77777777" w:rsidR="00D964BE" w:rsidRPr="003F371A" w:rsidRDefault="00D964BE" w:rsidP="00D964BE">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D964BE" w:rsidRPr="003F371A" w14:paraId="2D380458" w14:textId="77777777" w:rsidTr="003F059B">
        <w:tc>
          <w:tcPr>
            <w:tcW w:w="4390" w:type="dxa"/>
            <w:vAlign w:val="center"/>
          </w:tcPr>
          <w:p w14:paraId="75216DAE" w14:textId="77777777" w:rsidR="00D964BE" w:rsidRPr="003F371A" w:rsidRDefault="00D964BE" w:rsidP="003F059B">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Pr="00805A33">
                <w:rPr>
                  <w:rStyle w:val="Hyperlink"/>
                  <w:rFonts w:eastAsia="Times New Roman" w:cs="Arial"/>
                  <w:sz w:val="20"/>
                  <w:szCs w:val="20"/>
                </w:rPr>
                <w:t>Local authority accounts: A guide to your rights</w:t>
              </w:r>
            </w:hyperlink>
            <w:r w:rsidRPr="003F371A">
              <w:rPr>
                <w:rFonts w:eastAsia="Times New Roman" w:cs="Arial"/>
                <w:sz w:val="20"/>
                <w:szCs w:val="20"/>
              </w:rPr>
              <w:t xml:space="preserve"> are available from the NAO website.</w:t>
            </w:r>
          </w:p>
        </w:tc>
        <w:tc>
          <w:tcPr>
            <w:tcW w:w="4677" w:type="dxa"/>
          </w:tcPr>
          <w:p w14:paraId="1E7998B6" w14:textId="77777777" w:rsidR="00D964BE" w:rsidRPr="003F371A" w:rsidRDefault="00D964BE" w:rsidP="003F059B">
            <w:pPr>
              <w:overflowPunct w:val="0"/>
              <w:autoSpaceDE w:val="0"/>
              <w:autoSpaceDN w:val="0"/>
              <w:adjustRightInd w:val="0"/>
              <w:spacing w:after="0" w:line="240" w:lineRule="auto"/>
              <w:textAlignment w:val="baseline"/>
              <w:rPr>
                <w:rFonts w:eastAsia="Times New Roman" w:cs="Arial"/>
                <w:sz w:val="20"/>
                <w:szCs w:val="20"/>
              </w:rPr>
            </w:pPr>
          </w:p>
          <w:p w14:paraId="39E43231" w14:textId="77777777" w:rsidR="00D964BE" w:rsidRPr="003F371A" w:rsidRDefault="00D964BE" w:rsidP="003F059B">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26664DC" w14:textId="77777777" w:rsidR="00D964BE" w:rsidRPr="003F371A" w:rsidRDefault="00D964BE" w:rsidP="003F059B">
            <w:pPr>
              <w:overflowPunct w:val="0"/>
              <w:autoSpaceDE w:val="0"/>
              <w:autoSpaceDN w:val="0"/>
              <w:adjustRightInd w:val="0"/>
              <w:spacing w:after="0" w:line="240" w:lineRule="auto"/>
              <w:textAlignment w:val="baseline"/>
              <w:rPr>
                <w:rFonts w:eastAsia="Times New Roman" w:cs="Arial"/>
                <w:sz w:val="20"/>
                <w:szCs w:val="20"/>
              </w:rPr>
            </w:pPr>
          </w:p>
        </w:tc>
      </w:tr>
    </w:tbl>
    <w:p w14:paraId="590B7531" w14:textId="77777777" w:rsidR="00D964BE" w:rsidRDefault="00D964BE" w:rsidP="00D964BE">
      <w:pPr>
        <w:spacing w:line="240" w:lineRule="auto"/>
        <w:jc w:val="left"/>
      </w:pPr>
    </w:p>
    <w:p w14:paraId="44D753F8" w14:textId="751227B4" w:rsidR="009D6C5E" w:rsidRDefault="00C5601A" w:rsidP="0019328A">
      <w:pPr>
        <w:overflowPunct w:val="0"/>
        <w:autoSpaceDE w:val="0"/>
        <w:autoSpaceDN w:val="0"/>
        <w:adjustRightInd w:val="0"/>
        <w:spacing w:after="0" w:line="240" w:lineRule="auto"/>
        <w:ind w:left="-851"/>
        <w:textAlignment w:val="baseline"/>
      </w:pPr>
    </w:p>
    <w:sectPr w:rsidR="009D6C5E" w:rsidSect="002B4466">
      <w:pgSz w:w="11906" w:h="16838"/>
      <w:pgMar w:top="426" w:right="566"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CB"/>
    <w:rsid w:val="000402CF"/>
    <w:rsid w:val="00062064"/>
    <w:rsid w:val="00114174"/>
    <w:rsid w:val="0019328A"/>
    <w:rsid w:val="00280575"/>
    <w:rsid w:val="002B4466"/>
    <w:rsid w:val="00361BE1"/>
    <w:rsid w:val="003836F1"/>
    <w:rsid w:val="003A09C5"/>
    <w:rsid w:val="003A6927"/>
    <w:rsid w:val="005047B9"/>
    <w:rsid w:val="00505ECD"/>
    <w:rsid w:val="00507CCB"/>
    <w:rsid w:val="005168C3"/>
    <w:rsid w:val="00556CDA"/>
    <w:rsid w:val="005F7E4E"/>
    <w:rsid w:val="00603C7C"/>
    <w:rsid w:val="006B6044"/>
    <w:rsid w:val="00735FEE"/>
    <w:rsid w:val="00773B26"/>
    <w:rsid w:val="00791EE7"/>
    <w:rsid w:val="007B300B"/>
    <w:rsid w:val="00823AFC"/>
    <w:rsid w:val="00840553"/>
    <w:rsid w:val="0088778E"/>
    <w:rsid w:val="00887BD3"/>
    <w:rsid w:val="009D7356"/>
    <w:rsid w:val="00A05575"/>
    <w:rsid w:val="00A532E8"/>
    <w:rsid w:val="00AC2BE8"/>
    <w:rsid w:val="00AD47E7"/>
    <w:rsid w:val="00B4646A"/>
    <w:rsid w:val="00B57ACB"/>
    <w:rsid w:val="00BE6287"/>
    <w:rsid w:val="00BF3C47"/>
    <w:rsid w:val="00C115B3"/>
    <w:rsid w:val="00C25E89"/>
    <w:rsid w:val="00C4586B"/>
    <w:rsid w:val="00C5601A"/>
    <w:rsid w:val="00D25A9E"/>
    <w:rsid w:val="00D95F31"/>
    <w:rsid w:val="00D964BE"/>
    <w:rsid w:val="00DD158C"/>
    <w:rsid w:val="00DE3BE4"/>
    <w:rsid w:val="00E01818"/>
    <w:rsid w:val="00EA5790"/>
    <w:rsid w:val="00F1388B"/>
    <w:rsid w:val="00FF3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8D814"/>
  <w15:chartTrackingRefBased/>
  <w15:docId w15:val="{C2A44C80-5341-4170-869A-5FB3C4A0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CCB"/>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CCB"/>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Hyperlink">
    <w:name w:val="Hyperlink"/>
    <w:basedOn w:val="DefaultParagraphFont"/>
    <w:uiPriority w:val="99"/>
    <w:unhideWhenUsed/>
    <w:rsid w:val="00507CCB"/>
    <w:rPr>
      <w:color w:val="0563C1" w:themeColor="hyperlink"/>
      <w:u w:val="single"/>
    </w:rPr>
  </w:style>
  <w:style w:type="character" w:styleId="UnresolvedMention">
    <w:name w:val="Unresolved Mention"/>
    <w:basedOn w:val="DefaultParagraphFont"/>
    <w:uiPriority w:val="99"/>
    <w:semiHidden/>
    <w:unhideWhenUsed/>
    <w:rsid w:val="00791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pkf-l.com/wp-content/uploads/2020/09/Council-accounts-a-guide-to-your-rights.pdf" TargetMode="External"/><Relationship Id="rId5" Type="http://schemas.openxmlformats.org/officeDocument/2006/relationships/image" Target="media/image1.jpeg"/><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1736</Words>
  <Characters>9898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Curtis</dc:creator>
  <cp:keywords/>
  <dc:description/>
  <cp:lastModifiedBy>Anne Banks</cp:lastModifiedBy>
  <cp:revision>2</cp:revision>
  <cp:lastPrinted>2019-04-18T14:43:00Z</cp:lastPrinted>
  <dcterms:created xsi:type="dcterms:W3CDTF">2022-06-13T11:52:00Z</dcterms:created>
  <dcterms:modified xsi:type="dcterms:W3CDTF">2022-06-13T11:52:00Z</dcterms:modified>
</cp:coreProperties>
</file>